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D5C" w:rsidRDefault="00C65D5C" w:rsidP="00C65D5C">
      <w:pPr>
        <w:ind w:firstLine="540"/>
        <w:jc w:val="center"/>
        <w:rPr>
          <w:sz w:val="28"/>
          <w:szCs w:val="28"/>
        </w:rPr>
      </w:pPr>
      <w:r w:rsidRPr="00F13799">
        <w:rPr>
          <w:sz w:val="28"/>
          <w:szCs w:val="28"/>
        </w:rPr>
        <w:t>11</w:t>
      </w:r>
      <w:r>
        <w:rPr>
          <w:sz w:val="28"/>
          <w:szCs w:val="28"/>
        </w:rPr>
        <w:t xml:space="preserve"> МЕТОДЫ ПОДСЧЕТА ЗАПАСОВ</w:t>
      </w:r>
    </w:p>
    <w:p w:rsidR="00C65D5C" w:rsidRDefault="00C65D5C" w:rsidP="00C65D5C">
      <w:pPr>
        <w:ind w:firstLine="540"/>
        <w:rPr>
          <w:sz w:val="28"/>
          <w:szCs w:val="28"/>
        </w:rPr>
      </w:pPr>
    </w:p>
    <w:p w:rsidR="00C65D5C" w:rsidRDefault="00C65D5C" w:rsidP="00C65D5C">
      <w:pPr>
        <w:ind w:firstLine="540"/>
        <w:jc w:val="both"/>
        <w:rPr>
          <w:sz w:val="28"/>
          <w:szCs w:val="28"/>
        </w:rPr>
      </w:pPr>
      <w:r>
        <w:rPr>
          <w:sz w:val="28"/>
          <w:szCs w:val="28"/>
        </w:rPr>
        <w:tab/>
        <w:t xml:space="preserve">Полезные ископаемые залегают, как правило, в виде тел, ограниченных сложными геометрическими поверхностями. Для определения объемов таких тел стремятся заменить их равновеликими по объему телами, ограниченными плоскостями. Для этого используют ряд приемов в зависимости от формы и условий залегания рудного тела, изменчивости качества полезного ископаемого и характера разведанности и изученности объекта. </w:t>
      </w:r>
    </w:p>
    <w:p w:rsidR="00C65D5C" w:rsidRDefault="00C65D5C" w:rsidP="00C65D5C">
      <w:pPr>
        <w:ind w:firstLine="540"/>
        <w:jc w:val="both"/>
        <w:rPr>
          <w:sz w:val="28"/>
          <w:szCs w:val="28"/>
        </w:rPr>
      </w:pPr>
      <w:r>
        <w:rPr>
          <w:sz w:val="28"/>
          <w:szCs w:val="28"/>
        </w:rPr>
        <w:tab/>
        <w:t xml:space="preserve">Поэтому в понятие «метод подсчета» включается, кроме способов подсчета объема блоков, приемы выделения и оконтуривания блоков и определение исходных подсчетных данных. </w:t>
      </w:r>
      <w:r>
        <w:rPr>
          <w:color w:val="000000"/>
          <w:spacing w:val="5"/>
          <w:sz w:val="28"/>
          <w:szCs w:val="28"/>
        </w:rPr>
        <w:t xml:space="preserve">Известно более двадцати методов подсчета запасов: </w:t>
      </w:r>
      <w:r>
        <w:rPr>
          <w:color w:val="000000"/>
          <w:spacing w:val="-4"/>
          <w:sz w:val="28"/>
          <w:szCs w:val="28"/>
        </w:rPr>
        <w:t>геологических блоков,</w:t>
      </w:r>
      <w:r>
        <w:rPr>
          <w:color w:val="000000"/>
          <w:spacing w:val="5"/>
          <w:sz w:val="28"/>
          <w:szCs w:val="28"/>
        </w:rPr>
        <w:t xml:space="preserve"> </w:t>
      </w:r>
      <w:r>
        <w:rPr>
          <w:color w:val="000000"/>
          <w:spacing w:val="-1"/>
          <w:sz w:val="28"/>
          <w:szCs w:val="28"/>
        </w:rPr>
        <w:t>эксплуа</w:t>
      </w:r>
      <w:r>
        <w:rPr>
          <w:color w:val="000000"/>
          <w:spacing w:val="-3"/>
          <w:sz w:val="28"/>
          <w:szCs w:val="28"/>
        </w:rPr>
        <w:t>тационных блоков,</w:t>
      </w:r>
      <w:r>
        <w:rPr>
          <w:color w:val="000000"/>
          <w:spacing w:val="5"/>
          <w:sz w:val="28"/>
          <w:szCs w:val="28"/>
        </w:rPr>
        <w:t xml:space="preserve"> </w:t>
      </w:r>
      <w:r>
        <w:rPr>
          <w:color w:val="000000"/>
          <w:spacing w:val="-3"/>
          <w:sz w:val="28"/>
          <w:szCs w:val="28"/>
        </w:rPr>
        <w:t xml:space="preserve">разрезов, </w:t>
      </w:r>
      <w:r>
        <w:rPr>
          <w:color w:val="000000"/>
          <w:spacing w:val="5"/>
          <w:sz w:val="28"/>
          <w:szCs w:val="28"/>
        </w:rPr>
        <w:t>сред</w:t>
      </w:r>
      <w:r>
        <w:rPr>
          <w:color w:val="000000"/>
          <w:spacing w:val="-4"/>
          <w:sz w:val="28"/>
          <w:szCs w:val="28"/>
        </w:rPr>
        <w:t xml:space="preserve">него арифметического, </w:t>
      </w:r>
      <w:r>
        <w:rPr>
          <w:color w:val="000000"/>
          <w:spacing w:val="-3"/>
          <w:sz w:val="28"/>
          <w:szCs w:val="28"/>
        </w:rPr>
        <w:t>изолиний; изогипс,</w:t>
      </w:r>
      <w:r>
        <w:rPr>
          <w:color w:val="000000"/>
          <w:spacing w:val="-5"/>
          <w:sz w:val="28"/>
          <w:szCs w:val="28"/>
        </w:rPr>
        <w:t xml:space="preserve"> </w:t>
      </w:r>
      <w:proofErr w:type="gramStart"/>
      <w:r>
        <w:rPr>
          <w:color w:val="000000"/>
          <w:spacing w:val="-4"/>
          <w:sz w:val="28"/>
          <w:szCs w:val="28"/>
        </w:rPr>
        <w:t>статистический</w:t>
      </w:r>
      <w:proofErr w:type="gramEnd"/>
      <w:r>
        <w:rPr>
          <w:color w:val="000000"/>
          <w:spacing w:val="-5"/>
          <w:sz w:val="28"/>
          <w:szCs w:val="28"/>
        </w:rPr>
        <w:t xml:space="preserve"> др. Чаще всего на практике применяются первые три. </w:t>
      </w:r>
    </w:p>
    <w:p w:rsidR="00C65D5C" w:rsidRDefault="00C65D5C" w:rsidP="00C65D5C">
      <w:pPr>
        <w:shd w:val="clear" w:color="auto" w:fill="FFFFFF"/>
        <w:ind w:firstLine="540"/>
        <w:jc w:val="both"/>
        <w:rPr>
          <w:color w:val="000000"/>
          <w:spacing w:val="-4"/>
          <w:sz w:val="28"/>
          <w:szCs w:val="28"/>
        </w:rPr>
      </w:pPr>
    </w:p>
    <w:p w:rsidR="00C65D5C" w:rsidRDefault="00C65D5C" w:rsidP="00C65D5C">
      <w:pPr>
        <w:shd w:val="clear" w:color="auto" w:fill="FFFFFF"/>
        <w:ind w:firstLine="540"/>
        <w:jc w:val="center"/>
        <w:rPr>
          <w:b/>
          <w:color w:val="000000"/>
          <w:spacing w:val="-4"/>
          <w:sz w:val="28"/>
          <w:szCs w:val="28"/>
        </w:rPr>
      </w:pPr>
      <w:r w:rsidRPr="004C122B">
        <w:rPr>
          <w:b/>
          <w:color w:val="000000"/>
          <w:spacing w:val="-4"/>
          <w:sz w:val="28"/>
          <w:szCs w:val="28"/>
        </w:rPr>
        <w:t>1</w:t>
      </w:r>
      <w:r>
        <w:rPr>
          <w:b/>
          <w:sz w:val="28"/>
          <w:szCs w:val="28"/>
        </w:rPr>
        <w:t>1</w:t>
      </w:r>
      <w:bookmarkStart w:id="0" w:name="_GoBack"/>
      <w:bookmarkEnd w:id="0"/>
      <w:r w:rsidRPr="004C122B">
        <w:rPr>
          <w:b/>
          <w:color w:val="000000"/>
          <w:spacing w:val="-4"/>
          <w:sz w:val="28"/>
          <w:szCs w:val="28"/>
        </w:rPr>
        <w:t>.1 Метод среднего арифметического</w:t>
      </w:r>
    </w:p>
    <w:p w:rsidR="00C65D5C" w:rsidRPr="004C122B" w:rsidRDefault="00C65D5C" w:rsidP="00C65D5C">
      <w:pPr>
        <w:shd w:val="clear" w:color="auto" w:fill="FFFFFF"/>
        <w:ind w:firstLine="540"/>
        <w:jc w:val="center"/>
        <w:rPr>
          <w:b/>
          <w:sz w:val="28"/>
          <w:szCs w:val="28"/>
        </w:rPr>
      </w:pPr>
    </w:p>
    <w:p w:rsidR="00C65D5C" w:rsidRDefault="00C65D5C" w:rsidP="00C65D5C">
      <w:pPr>
        <w:shd w:val="clear" w:color="auto" w:fill="FFFFFF"/>
        <w:ind w:left="29" w:right="29" w:firstLine="540"/>
        <w:jc w:val="both"/>
        <w:rPr>
          <w:sz w:val="28"/>
          <w:szCs w:val="28"/>
        </w:rPr>
      </w:pPr>
      <w:r>
        <w:rPr>
          <w:color w:val="000000"/>
          <w:spacing w:val="-3"/>
          <w:sz w:val="28"/>
          <w:szCs w:val="28"/>
        </w:rPr>
        <w:t>По плану, представляющему собой проекции тела полезного</w:t>
      </w:r>
      <w:r>
        <w:rPr>
          <w:b/>
          <w:bCs/>
          <w:color w:val="000000"/>
          <w:spacing w:val="-3"/>
          <w:sz w:val="28"/>
          <w:szCs w:val="28"/>
        </w:rPr>
        <w:t xml:space="preserve"> </w:t>
      </w:r>
      <w:r>
        <w:rPr>
          <w:color w:val="000000"/>
          <w:spacing w:val="-3"/>
          <w:sz w:val="28"/>
          <w:szCs w:val="28"/>
        </w:rPr>
        <w:t xml:space="preserve">ископаемого на горизонтальную, вертикальную или наклонную </w:t>
      </w:r>
      <w:r>
        <w:rPr>
          <w:color w:val="000000"/>
          <w:spacing w:val="-2"/>
          <w:sz w:val="28"/>
          <w:szCs w:val="28"/>
        </w:rPr>
        <w:t>плоскость, тем или иным способом определяется оконтуренная</w:t>
      </w:r>
      <w:r>
        <w:rPr>
          <w:b/>
          <w:bCs/>
          <w:color w:val="000000"/>
          <w:spacing w:val="-2"/>
          <w:sz w:val="28"/>
          <w:szCs w:val="28"/>
        </w:rPr>
        <w:t xml:space="preserve"> </w:t>
      </w:r>
      <w:r>
        <w:rPr>
          <w:color w:val="000000"/>
          <w:spacing w:val="1"/>
          <w:sz w:val="28"/>
          <w:szCs w:val="28"/>
        </w:rPr>
        <w:t>площадь месторождения или часть его, если запасы подсчиты</w:t>
      </w:r>
      <w:r>
        <w:rPr>
          <w:color w:val="000000"/>
          <w:spacing w:val="-1"/>
          <w:sz w:val="28"/>
          <w:szCs w:val="28"/>
        </w:rPr>
        <w:t xml:space="preserve">ваются не по всему месторождению. По разведочным выработкам </w:t>
      </w:r>
      <w:r>
        <w:rPr>
          <w:color w:val="000000"/>
          <w:spacing w:val="1"/>
          <w:sz w:val="28"/>
          <w:szCs w:val="28"/>
        </w:rPr>
        <w:t>методом среднего арифметического вычисляются средние значе</w:t>
      </w:r>
      <w:r>
        <w:rPr>
          <w:color w:val="000000"/>
          <w:spacing w:val="-4"/>
          <w:sz w:val="28"/>
          <w:szCs w:val="28"/>
        </w:rPr>
        <w:t>ния мощности, объемного веса и содержания полезного компонента</w:t>
      </w:r>
      <w:r>
        <w:rPr>
          <w:smallCaps/>
          <w:color w:val="000000"/>
          <w:spacing w:val="-4"/>
          <w:sz w:val="28"/>
          <w:szCs w:val="28"/>
        </w:rPr>
        <w:t>.</w:t>
      </w:r>
    </w:p>
    <w:p w:rsidR="00C65D5C" w:rsidRDefault="00C65D5C" w:rsidP="00C65D5C">
      <w:pPr>
        <w:shd w:val="clear" w:color="auto" w:fill="FFFFFF"/>
        <w:tabs>
          <w:tab w:val="left" w:pos="6440"/>
        </w:tabs>
        <w:spacing w:before="209"/>
        <w:ind w:right="36"/>
        <w:jc w:val="center"/>
        <w:rPr>
          <w:sz w:val="28"/>
          <w:szCs w:val="28"/>
        </w:rPr>
      </w:pPr>
      <w:r>
        <w:rPr>
          <w:i/>
          <w:iCs/>
          <w:color w:val="000000"/>
          <w:spacing w:val="1"/>
          <w:sz w:val="28"/>
          <w:szCs w:val="28"/>
          <w:lang w:val="en-US"/>
        </w:rPr>
        <w:t>V</w:t>
      </w:r>
      <w:r>
        <w:rPr>
          <w:i/>
          <w:iCs/>
          <w:color w:val="000000"/>
          <w:spacing w:val="1"/>
          <w:sz w:val="28"/>
          <w:szCs w:val="28"/>
        </w:rPr>
        <w:t xml:space="preserve"> = </w:t>
      </w:r>
      <w:r>
        <w:rPr>
          <w:i/>
          <w:iCs/>
          <w:color w:val="000000"/>
          <w:spacing w:val="1"/>
          <w:sz w:val="28"/>
          <w:szCs w:val="28"/>
          <w:lang w:val="en-US"/>
        </w:rPr>
        <w:t>S</w:t>
      </w:r>
      <w:r w:rsidRPr="00AA2F46">
        <w:rPr>
          <w:i/>
          <w:iCs/>
          <w:color w:val="000000"/>
          <w:spacing w:val="1"/>
          <w:sz w:val="28"/>
          <w:szCs w:val="28"/>
        </w:rPr>
        <w:t>·</w:t>
      </w:r>
      <w:r>
        <w:rPr>
          <w:i/>
          <w:iCs/>
          <w:color w:val="000000"/>
          <w:spacing w:val="1"/>
          <w:sz w:val="28"/>
          <w:szCs w:val="28"/>
          <w:lang w:val="en-US"/>
        </w:rPr>
        <w:t>m</w:t>
      </w:r>
      <w:r>
        <w:rPr>
          <w:i/>
          <w:iCs/>
          <w:color w:val="000000"/>
          <w:spacing w:val="1"/>
          <w:sz w:val="28"/>
          <w:szCs w:val="28"/>
        </w:rPr>
        <w:t xml:space="preserve">;      </w:t>
      </w:r>
      <w:r>
        <w:rPr>
          <w:i/>
          <w:iCs/>
          <w:color w:val="000000"/>
          <w:spacing w:val="1"/>
          <w:sz w:val="28"/>
          <w:szCs w:val="28"/>
          <w:lang w:val="en-US"/>
        </w:rPr>
        <w:t>Q</w:t>
      </w:r>
      <w:r>
        <w:rPr>
          <w:i/>
          <w:iCs/>
          <w:color w:val="000000"/>
          <w:spacing w:val="1"/>
          <w:sz w:val="28"/>
          <w:szCs w:val="28"/>
        </w:rPr>
        <w:t>=</w:t>
      </w:r>
      <w:r>
        <w:rPr>
          <w:i/>
          <w:iCs/>
          <w:color w:val="000000"/>
          <w:spacing w:val="1"/>
          <w:sz w:val="28"/>
          <w:szCs w:val="28"/>
          <w:lang w:val="en-US"/>
        </w:rPr>
        <w:t>V</w:t>
      </w:r>
      <w:r w:rsidRPr="00AA2F46">
        <w:rPr>
          <w:i/>
          <w:iCs/>
          <w:color w:val="000000"/>
          <w:spacing w:val="1"/>
          <w:sz w:val="28"/>
          <w:szCs w:val="28"/>
        </w:rPr>
        <w:t>·</w:t>
      </w:r>
      <w:r>
        <w:rPr>
          <w:i/>
          <w:iCs/>
          <w:color w:val="000000"/>
          <w:spacing w:val="1"/>
          <w:sz w:val="28"/>
          <w:szCs w:val="28"/>
          <w:lang w:val="en-US"/>
        </w:rPr>
        <w:t>d</w:t>
      </w:r>
      <w:r>
        <w:rPr>
          <w:i/>
          <w:iCs/>
          <w:color w:val="000000"/>
          <w:spacing w:val="1"/>
          <w:sz w:val="28"/>
          <w:szCs w:val="28"/>
        </w:rPr>
        <w:t xml:space="preserve">;      </w:t>
      </w:r>
      <w:r>
        <w:rPr>
          <w:i/>
          <w:iCs/>
          <w:color w:val="000000"/>
          <w:spacing w:val="1"/>
          <w:sz w:val="28"/>
          <w:szCs w:val="28"/>
          <w:lang w:val="en-US"/>
        </w:rPr>
        <w:t>P</w:t>
      </w:r>
      <w:r>
        <w:rPr>
          <w:i/>
          <w:iCs/>
          <w:color w:val="000000"/>
          <w:spacing w:val="1"/>
          <w:sz w:val="28"/>
          <w:szCs w:val="28"/>
        </w:rPr>
        <w:t>=</w:t>
      </w:r>
      <w:r w:rsidRPr="00B64966">
        <w:rPr>
          <w:i/>
          <w:iCs/>
          <w:color w:val="000000"/>
          <w:spacing w:val="1"/>
          <w:position w:val="-24"/>
          <w:sz w:val="28"/>
          <w:szCs w:val="28"/>
        </w:rPr>
        <w:object w:dxaOrig="6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33pt" o:ole="">
            <v:imagedata r:id="rId6" o:title=""/>
          </v:shape>
          <o:OLEObject Type="Embed" ProgID="Equation.3" ShapeID="_x0000_i1025" DrawAspect="Content" ObjectID="_1503639402" r:id="rId7"/>
        </w:object>
      </w:r>
      <w:r>
        <w:rPr>
          <w:i/>
          <w:iCs/>
          <w:color w:val="000000"/>
          <w:spacing w:val="1"/>
          <w:sz w:val="28"/>
          <w:szCs w:val="28"/>
        </w:rPr>
        <w:t xml:space="preserve">,   </w:t>
      </w:r>
      <w:r w:rsidRPr="003E4773">
        <w:rPr>
          <w:iCs/>
          <w:color w:val="000000"/>
          <w:spacing w:val="1"/>
          <w:sz w:val="28"/>
          <w:szCs w:val="28"/>
        </w:rPr>
        <w:t>(3</w:t>
      </w:r>
      <w:r>
        <w:rPr>
          <w:color w:val="000000"/>
          <w:spacing w:val="1"/>
          <w:sz w:val="28"/>
          <w:szCs w:val="28"/>
        </w:rPr>
        <w:t>0)</w:t>
      </w:r>
    </w:p>
    <w:p w:rsidR="00C65D5C" w:rsidRPr="00AA2F46" w:rsidRDefault="00C65D5C" w:rsidP="00C65D5C">
      <w:pPr>
        <w:shd w:val="clear" w:color="auto" w:fill="FFFFFF"/>
        <w:ind w:left="476"/>
        <w:jc w:val="both"/>
        <w:rPr>
          <w:i/>
          <w:iCs/>
          <w:color w:val="000000"/>
          <w:spacing w:val="8"/>
          <w:position w:val="6"/>
          <w:sz w:val="28"/>
          <w:szCs w:val="28"/>
        </w:rPr>
      </w:pPr>
      <w:r>
        <w:rPr>
          <w:color w:val="000000"/>
          <w:spacing w:val="6"/>
          <w:position w:val="6"/>
          <w:sz w:val="28"/>
          <w:szCs w:val="28"/>
        </w:rPr>
        <w:t xml:space="preserve">Где </w:t>
      </w:r>
      <w:r w:rsidRPr="00693CFC">
        <w:rPr>
          <w:i/>
          <w:iCs/>
          <w:color w:val="000000"/>
          <w:spacing w:val="6"/>
          <w:position w:val="6"/>
          <w:sz w:val="28"/>
          <w:szCs w:val="28"/>
          <w:lang w:val="en-US"/>
        </w:rPr>
        <w:t>V</w:t>
      </w:r>
      <w:r>
        <w:rPr>
          <w:i/>
          <w:iCs/>
          <w:color w:val="000000"/>
          <w:spacing w:val="6"/>
          <w:position w:val="6"/>
          <w:sz w:val="28"/>
          <w:szCs w:val="28"/>
        </w:rPr>
        <w:t>-</w:t>
      </w:r>
      <w:r>
        <w:rPr>
          <w:color w:val="000000"/>
          <w:spacing w:val="6"/>
          <w:position w:val="6"/>
          <w:sz w:val="28"/>
          <w:szCs w:val="28"/>
        </w:rPr>
        <w:t>объем полезного ископаемого в пределах подсчиты</w:t>
      </w:r>
      <w:r>
        <w:rPr>
          <w:color w:val="000000"/>
          <w:spacing w:val="5"/>
          <w:position w:val="6"/>
          <w:sz w:val="28"/>
          <w:szCs w:val="28"/>
        </w:rPr>
        <w:t>ваемого</w:t>
      </w:r>
      <w:r>
        <w:rPr>
          <w:b/>
          <w:bCs/>
          <w:color w:val="000000"/>
          <w:spacing w:val="5"/>
          <w:position w:val="6"/>
          <w:sz w:val="28"/>
          <w:szCs w:val="28"/>
        </w:rPr>
        <w:t xml:space="preserve"> </w:t>
      </w:r>
      <w:r>
        <w:rPr>
          <w:color w:val="000000"/>
          <w:spacing w:val="5"/>
          <w:position w:val="6"/>
          <w:sz w:val="28"/>
          <w:szCs w:val="28"/>
        </w:rPr>
        <w:t xml:space="preserve">объемного контура в </w:t>
      </w:r>
      <w:r>
        <w:rPr>
          <w:i/>
          <w:iCs/>
          <w:color w:val="000000"/>
          <w:spacing w:val="5"/>
          <w:position w:val="6"/>
          <w:sz w:val="28"/>
          <w:szCs w:val="28"/>
        </w:rPr>
        <w:t>м</w:t>
      </w:r>
      <w:proofErr w:type="gramStart"/>
      <w:r w:rsidRPr="00AA2F46">
        <w:rPr>
          <w:i/>
          <w:iCs/>
          <w:color w:val="000000"/>
          <w:spacing w:val="5"/>
          <w:position w:val="6"/>
          <w:sz w:val="28"/>
          <w:szCs w:val="28"/>
          <w:vertAlign w:val="superscript"/>
        </w:rPr>
        <w:t>2</w:t>
      </w:r>
      <w:proofErr w:type="gramEnd"/>
      <w:r>
        <w:rPr>
          <w:i/>
          <w:iCs/>
          <w:color w:val="000000"/>
          <w:spacing w:val="5"/>
          <w:position w:val="6"/>
          <w:sz w:val="28"/>
          <w:szCs w:val="28"/>
        </w:rPr>
        <w:t>;</w:t>
      </w:r>
    </w:p>
    <w:p w:rsidR="00C65D5C" w:rsidRDefault="00C65D5C" w:rsidP="00C65D5C">
      <w:pPr>
        <w:shd w:val="clear" w:color="auto" w:fill="FFFFFF"/>
        <w:ind w:left="476" w:firstLine="540"/>
        <w:jc w:val="both"/>
        <w:rPr>
          <w:i/>
          <w:iCs/>
          <w:color w:val="000000"/>
          <w:spacing w:val="8"/>
          <w:position w:val="6"/>
          <w:sz w:val="28"/>
          <w:szCs w:val="28"/>
        </w:rPr>
      </w:pPr>
      <w:r w:rsidRPr="00693CFC">
        <w:rPr>
          <w:i/>
          <w:iCs/>
          <w:color w:val="000000"/>
          <w:spacing w:val="8"/>
          <w:position w:val="6"/>
          <w:sz w:val="28"/>
          <w:szCs w:val="28"/>
        </w:rPr>
        <w:t>S</w:t>
      </w:r>
      <w:r>
        <w:rPr>
          <w:i/>
          <w:iCs/>
          <w:color w:val="000000"/>
          <w:spacing w:val="8"/>
          <w:position w:val="6"/>
          <w:sz w:val="28"/>
          <w:szCs w:val="28"/>
        </w:rPr>
        <w:t>-</w:t>
      </w:r>
      <w:r>
        <w:rPr>
          <w:color w:val="000000"/>
          <w:spacing w:val="8"/>
          <w:position w:val="6"/>
          <w:sz w:val="28"/>
          <w:szCs w:val="28"/>
        </w:rPr>
        <w:t xml:space="preserve">площадь месторождения или часть его в </w:t>
      </w:r>
      <w:r>
        <w:rPr>
          <w:i/>
          <w:iCs/>
          <w:color w:val="000000"/>
          <w:spacing w:val="8"/>
          <w:position w:val="6"/>
          <w:sz w:val="28"/>
          <w:szCs w:val="28"/>
        </w:rPr>
        <w:t>м</w:t>
      </w:r>
      <w:proofErr w:type="gramStart"/>
      <w:r w:rsidRPr="00AA2F46">
        <w:rPr>
          <w:i/>
          <w:iCs/>
          <w:color w:val="000000"/>
          <w:spacing w:val="8"/>
          <w:position w:val="6"/>
          <w:sz w:val="28"/>
          <w:szCs w:val="28"/>
          <w:vertAlign w:val="superscript"/>
        </w:rPr>
        <w:t>2</w:t>
      </w:r>
      <w:proofErr w:type="gramEnd"/>
      <w:r>
        <w:rPr>
          <w:i/>
          <w:iCs/>
          <w:color w:val="000000"/>
          <w:spacing w:val="8"/>
          <w:position w:val="6"/>
          <w:sz w:val="28"/>
          <w:szCs w:val="28"/>
        </w:rPr>
        <w:t>;</w:t>
      </w:r>
    </w:p>
    <w:p w:rsidR="00C65D5C" w:rsidRDefault="00C65D5C" w:rsidP="00C65D5C">
      <w:pPr>
        <w:shd w:val="clear" w:color="auto" w:fill="FFFFFF"/>
        <w:ind w:left="476" w:firstLine="540"/>
        <w:jc w:val="both"/>
        <w:rPr>
          <w:i/>
          <w:iCs/>
          <w:color w:val="000000"/>
          <w:spacing w:val="12"/>
          <w:position w:val="6"/>
          <w:sz w:val="28"/>
          <w:szCs w:val="28"/>
        </w:rPr>
      </w:pPr>
      <w:r w:rsidRPr="00693CFC">
        <w:rPr>
          <w:i/>
          <w:iCs/>
          <w:color w:val="000000"/>
          <w:spacing w:val="2"/>
          <w:position w:val="6"/>
          <w:sz w:val="28"/>
          <w:szCs w:val="28"/>
        </w:rPr>
        <w:t>m</w:t>
      </w:r>
      <w:r>
        <w:rPr>
          <w:i/>
          <w:iCs/>
          <w:color w:val="000000"/>
          <w:spacing w:val="2"/>
          <w:position w:val="6"/>
          <w:sz w:val="28"/>
          <w:szCs w:val="28"/>
        </w:rPr>
        <w:t xml:space="preserve"> - </w:t>
      </w:r>
      <w:r>
        <w:rPr>
          <w:color w:val="000000"/>
          <w:spacing w:val="2"/>
          <w:position w:val="6"/>
          <w:sz w:val="28"/>
          <w:szCs w:val="28"/>
        </w:rPr>
        <w:t>средняя мощность по месторождению, подсчитанная</w:t>
      </w:r>
      <w:r>
        <w:rPr>
          <w:i/>
          <w:iCs/>
          <w:color w:val="000000"/>
          <w:spacing w:val="5"/>
          <w:position w:val="6"/>
          <w:sz w:val="28"/>
          <w:szCs w:val="28"/>
        </w:rPr>
        <w:t xml:space="preserve"> </w:t>
      </w:r>
      <w:r>
        <w:rPr>
          <w:color w:val="000000"/>
          <w:spacing w:val="12"/>
          <w:position w:val="6"/>
          <w:sz w:val="28"/>
          <w:szCs w:val="28"/>
        </w:rPr>
        <w:t xml:space="preserve">для площади S, в </w:t>
      </w:r>
      <w:proofErr w:type="gramStart"/>
      <w:r>
        <w:rPr>
          <w:i/>
          <w:iCs/>
          <w:color w:val="000000"/>
          <w:spacing w:val="12"/>
          <w:position w:val="6"/>
          <w:sz w:val="28"/>
          <w:szCs w:val="28"/>
        </w:rPr>
        <w:t>м</w:t>
      </w:r>
      <w:proofErr w:type="gramEnd"/>
      <w:r>
        <w:rPr>
          <w:i/>
          <w:iCs/>
          <w:color w:val="000000"/>
          <w:spacing w:val="12"/>
          <w:position w:val="6"/>
          <w:sz w:val="28"/>
          <w:szCs w:val="28"/>
        </w:rPr>
        <w:t>;</w:t>
      </w:r>
    </w:p>
    <w:p w:rsidR="00C65D5C" w:rsidRDefault="00C65D5C" w:rsidP="00C65D5C">
      <w:pPr>
        <w:shd w:val="clear" w:color="auto" w:fill="FFFFFF"/>
        <w:ind w:firstLine="540"/>
        <w:rPr>
          <w:i/>
          <w:iCs/>
          <w:color w:val="000000"/>
          <w:spacing w:val="12"/>
          <w:sz w:val="28"/>
          <w:szCs w:val="28"/>
        </w:rPr>
      </w:pPr>
      <w:r w:rsidRPr="00693CFC">
        <w:rPr>
          <w:i/>
          <w:color w:val="000000"/>
          <w:spacing w:val="1"/>
          <w:sz w:val="28"/>
          <w:szCs w:val="28"/>
          <w:lang w:val="en-US"/>
        </w:rPr>
        <w:t>Q</w:t>
      </w:r>
      <w:r>
        <w:rPr>
          <w:color w:val="000000"/>
          <w:spacing w:val="1"/>
          <w:sz w:val="28"/>
          <w:szCs w:val="28"/>
        </w:rPr>
        <w:t>-запасы</w:t>
      </w:r>
      <w:r>
        <w:rPr>
          <w:b/>
          <w:bCs/>
          <w:color w:val="000000"/>
          <w:spacing w:val="1"/>
          <w:sz w:val="28"/>
          <w:szCs w:val="28"/>
        </w:rPr>
        <w:t xml:space="preserve"> </w:t>
      </w:r>
      <w:r>
        <w:rPr>
          <w:color w:val="000000"/>
          <w:spacing w:val="1"/>
          <w:sz w:val="28"/>
          <w:szCs w:val="28"/>
        </w:rPr>
        <w:t>полезного ископаемого (руды) для объема</w:t>
      </w:r>
      <w:r>
        <w:rPr>
          <w:i/>
          <w:iCs/>
          <w:color w:val="000000"/>
          <w:spacing w:val="12"/>
          <w:sz w:val="28"/>
          <w:szCs w:val="28"/>
        </w:rPr>
        <w:t xml:space="preserve"> </w:t>
      </w:r>
      <w:r>
        <w:rPr>
          <w:i/>
          <w:iCs/>
          <w:color w:val="000000"/>
          <w:spacing w:val="9"/>
          <w:sz w:val="28"/>
          <w:szCs w:val="28"/>
          <w:lang w:val="en-US"/>
        </w:rPr>
        <w:t>V</w:t>
      </w:r>
      <w:r w:rsidRPr="007C3252">
        <w:rPr>
          <w:i/>
          <w:iCs/>
          <w:color w:val="000000"/>
          <w:spacing w:val="9"/>
          <w:sz w:val="28"/>
          <w:szCs w:val="28"/>
        </w:rPr>
        <w:t xml:space="preserve"> </w:t>
      </w:r>
      <w:r>
        <w:rPr>
          <w:color w:val="000000"/>
          <w:spacing w:val="9"/>
          <w:sz w:val="28"/>
          <w:szCs w:val="28"/>
        </w:rPr>
        <w:t xml:space="preserve">в </w:t>
      </w:r>
      <w:r>
        <w:rPr>
          <w:i/>
          <w:iCs/>
          <w:color w:val="000000"/>
          <w:spacing w:val="9"/>
          <w:sz w:val="28"/>
          <w:szCs w:val="28"/>
        </w:rPr>
        <w:t>т;</w:t>
      </w:r>
    </w:p>
    <w:p w:rsidR="00C65D5C" w:rsidRDefault="00C65D5C" w:rsidP="00C65D5C">
      <w:pPr>
        <w:shd w:val="clear" w:color="auto" w:fill="FFFFFF"/>
        <w:ind w:left="518" w:firstLine="540"/>
        <w:rPr>
          <w:color w:val="000000"/>
          <w:spacing w:val="-3"/>
          <w:sz w:val="28"/>
          <w:szCs w:val="28"/>
        </w:rPr>
      </w:pPr>
      <w:r w:rsidRPr="00693CFC">
        <w:rPr>
          <w:i/>
          <w:iCs/>
          <w:color w:val="000000"/>
          <w:spacing w:val="-3"/>
          <w:sz w:val="28"/>
          <w:szCs w:val="28"/>
        </w:rPr>
        <w:t>d</w:t>
      </w:r>
      <w:r>
        <w:rPr>
          <w:i/>
          <w:iCs/>
          <w:color w:val="000000"/>
          <w:spacing w:val="-3"/>
          <w:sz w:val="28"/>
          <w:szCs w:val="28"/>
        </w:rPr>
        <w:t>-</w:t>
      </w:r>
      <w:r>
        <w:rPr>
          <w:color w:val="000000"/>
          <w:spacing w:val="-3"/>
          <w:sz w:val="28"/>
          <w:szCs w:val="28"/>
        </w:rPr>
        <w:t>среднее значение объемного веса по месторождению;</w:t>
      </w:r>
    </w:p>
    <w:p w:rsidR="00C65D5C" w:rsidRDefault="00C65D5C" w:rsidP="00C65D5C">
      <w:pPr>
        <w:shd w:val="clear" w:color="auto" w:fill="FFFFFF"/>
        <w:ind w:left="468" w:firstLine="540"/>
        <w:jc w:val="both"/>
        <w:rPr>
          <w:i/>
          <w:iCs/>
          <w:color w:val="000000"/>
          <w:spacing w:val="22"/>
          <w:sz w:val="28"/>
          <w:szCs w:val="28"/>
        </w:rPr>
      </w:pPr>
      <w:r w:rsidRPr="00693CFC">
        <w:rPr>
          <w:i/>
          <w:iCs/>
          <w:color w:val="000000"/>
          <w:spacing w:val="2"/>
          <w:sz w:val="28"/>
          <w:szCs w:val="28"/>
        </w:rPr>
        <w:t>Р</w:t>
      </w:r>
      <w:r>
        <w:rPr>
          <w:i/>
          <w:iCs/>
          <w:color w:val="000000"/>
          <w:spacing w:val="2"/>
          <w:sz w:val="28"/>
          <w:szCs w:val="28"/>
        </w:rPr>
        <w:t>-</w:t>
      </w:r>
      <w:r>
        <w:rPr>
          <w:color w:val="000000"/>
          <w:spacing w:val="2"/>
          <w:sz w:val="28"/>
          <w:szCs w:val="28"/>
        </w:rPr>
        <w:t>запас полезного компонента (металла) для объема</w:t>
      </w:r>
      <w:r>
        <w:rPr>
          <w:sz w:val="28"/>
          <w:szCs w:val="28"/>
        </w:rPr>
        <w:t xml:space="preserve"> </w:t>
      </w:r>
      <w:r>
        <w:rPr>
          <w:i/>
          <w:iCs/>
          <w:color w:val="000000"/>
          <w:spacing w:val="22"/>
          <w:sz w:val="28"/>
          <w:szCs w:val="28"/>
          <w:lang w:val="en-US"/>
        </w:rPr>
        <w:t>V</w:t>
      </w:r>
      <w:r w:rsidRPr="007C3252">
        <w:rPr>
          <w:i/>
          <w:iCs/>
          <w:color w:val="000000"/>
          <w:spacing w:val="22"/>
          <w:sz w:val="28"/>
          <w:szCs w:val="28"/>
        </w:rPr>
        <w:t xml:space="preserve"> </w:t>
      </w:r>
      <w:r>
        <w:rPr>
          <w:color w:val="000000"/>
          <w:spacing w:val="22"/>
          <w:sz w:val="28"/>
          <w:szCs w:val="28"/>
        </w:rPr>
        <w:t xml:space="preserve">в </w:t>
      </w:r>
      <w:proofErr w:type="gramStart"/>
      <w:r>
        <w:rPr>
          <w:i/>
          <w:iCs/>
          <w:color w:val="000000"/>
          <w:spacing w:val="22"/>
          <w:sz w:val="28"/>
          <w:szCs w:val="28"/>
        </w:rPr>
        <w:t>т</w:t>
      </w:r>
      <w:proofErr w:type="gramEnd"/>
      <w:r>
        <w:rPr>
          <w:i/>
          <w:iCs/>
          <w:color w:val="000000"/>
          <w:spacing w:val="22"/>
          <w:sz w:val="28"/>
          <w:szCs w:val="28"/>
        </w:rPr>
        <w:t>;</w:t>
      </w:r>
    </w:p>
    <w:p w:rsidR="00C65D5C" w:rsidRDefault="00C65D5C" w:rsidP="00C65D5C">
      <w:pPr>
        <w:shd w:val="clear" w:color="auto" w:fill="FFFFFF"/>
        <w:ind w:firstLine="540"/>
        <w:jc w:val="both"/>
        <w:rPr>
          <w:sz w:val="28"/>
          <w:szCs w:val="28"/>
        </w:rPr>
      </w:pPr>
      <w:r>
        <w:rPr>
          <w:i/>
          <w:iCs/>
          <w:color w:val="000000"/>
          <w:spacing w:val="22"/>
          <w:sz w:val="28"/>
          <w:szCs w:val="28"/>
        </w:rPr>
        <w:t xml:space="preserve"> </w:t>
      </w:r>
      <w:r w:rsidRPr="00693CFC">
        <w:rPr>
          <w:i/>
          <w:color w:val="000000"/>
          <w:spacing w:val="5"/>
          <w:sz w:val="28"/>
          <w:szCs w:val="28"/>
        </w:rPr>
        <w:t>С</w:t>
      </w:r>
      <w:r>
        <w:rPr>
          <w:color w:val="000000"/>
          <w:spacing w:val="5"/>
          <w:sz w:val="28"/>
          <w:szCs w:val="28"/>
        </w:rPr>
        <w:t>-среднее значение содержания полезного компонента</w:t>
      </w:r>
      <w:r>
        <w:rPr>
          <w:sz w:val="28"/>
          <w:szCs w:val="28"/>
        </w:rPr>
        <w:t xml:space="preserve"> </w:t>
      </w:r>
      <w:r>
        <w:rPr>
          <w:color w:val="000000"/>
          <w:spacing w:val="10"/>
          <w:sz w:val="28"/>
          <w:szCs w:val="28"/>
        </w:rPr>
        <w:t xml:space="preserve">по месторождению </w:t>
      </w:r>
      <w:proofErr w:type="gramStart"/>
      <w:r>
        <w:rPr>
          <w:color w:val="000000"/>
          <w:spacing w:val="10"/>
          <w:sz w:val="28"/>
          <w:szCs w:val="28"/>
        </w:rPr>
        <w:t>в</w:t>
      </w:r>
      <w:proofErr w:type="gramEnd"/>
      <w:r>
        <w:rPr>
          <w:color w:val="000000"/>
          <w:spacing w:val="10"/>
          <w:sz w:val="28"/>
          <w:szCs w:val="28"/>
        </w:rPr>
        <w:t xml:space="preserve"> %.</w:t>
      </w:r>
    </w:p>
    <w:p w:rsidR="00C65D5C" w:rsidRDefault="00C65D5C" w:rsidP="00C65D5C">
      <w:pPr>
        <w:shd w:val="clear" w:color="auto" w:fill="FFFFFF"/>
        <w:ind w:left="22" w:right="36" w:firstLine="540"/>
        <w:jc w:val="both"/>
        <w:rPr>
          <w:sz w:val="28"/>
          <w:szCs w:val="28"/>
        </w:rPr>
      </w:pPr>
      <w:r>
        <w:rPr>
          <w:color w:val="000000"/>
          <w:spacing w:val="3"/>
          <w:sz w:val="28"/>
          <w:szCs w:val="28"/>
        </w:rPr>
        <w:tab/>
        <w:t xml:space="preserve">Если при оконтуривании выделена внешняя межконтурная </w:t>
      </w:r>
      <w:r>
        <w:rPr>
          <w:color w:val="000000"/>
          <w:spacing w:val="4"/>
          <w:sz w:val="28"/>
          <w:szCs w:val="28"/>
        </w:rPr>
        <w:t>полоса, то подсчет запасов по ней производится отдельно.</w:t>
      </w:r>
    </w:p>
    <w:p w:rsidR="00C65D5C" w:rsidRDefault="00C65D5C" w:rsidP="00C65D5C">
      <w:pPr>
        <w:shd w:val="clear" w:color="auto" w:fill="FFFFFF"/>
        <w:ind w:left="36" w:right="43" w:firstLine="540"/>
        <w:jc w:val="both"/>
        <w:rPr>
          <w:sz w:val="28"/>
          <w:szCs w:val="28"/>
        </w:rPr>
      </w:pPr>
      <w:r>
        <w:rPr>
          <w:color w:val="000000"/>
          <w:spacing w:val="1"/>
          <w:sz w:val="28"/>
          <w:szCs w:val="28"/>
        </w:rPr>
        <w:t>При подсчете запасов полезного ископаемого для межконтур</w:t>
      </w:r>
      <w:r>
        <w:rPr>
          <w:color w:val="000000"/>
          <w:spacing w:val="5"/>
          <w:sz w:val="28"/>
          <w:szCs w:val="28"/>
        </w:rPr>
        <w:t>ной полосы вычисление объема производится по формуле:</w:t>
      </w:r>
    </w:p>
    <w:p w:rsidR="00C65D5C" w:rsidRDefault="00C65D5C" w:rsidP="00C65D5C">
      <w:pPr>
        <w:shd w:val="clear" w:color="auto" w:fill="FFFFFF"/>
        <w:tabs>
          <w:tab w:val="left" w:pos="2801"/>
        </w:tabs>
        <w:spacing w:before="252"/>
        <w:ind w:right="137" w:firstLine="540"/>
        <w:jc w:val="both"/>
        <w:rPr>
          <w:sz w:val="28"/>
          <w:szCs w:val="28"/>
        </w:rPr>
      </w:pPr>
      <w:r>
        <w:rPr>
          <w:color w:val="000000"/>
          <w:spacing w:val="-4"/>
          <w:sz w:val="28"/>
          <w:szCs w:val="28"/>
        </w:rPr>
        <w:tab/>
      </w:r>
      <w:r>
        <w:rPr>
          <w:color w:val="000000"/>
          <w:spacing w:val="-4"/>
          <w:sz w:val="28"/>
          <w:szCs w:val="28"/>
          <w:lang w:val="en-US"/>
        </w:rPr>
        <w:t>V</w:t>
      </w:r>
      <w:r>
        <w:rPr>
          <w:color w:val="000000"/>
          <w:spacing w:val="-4"/>
          <w:sz w:val="16"/>
          <w:szCs w:val="16"/>
          <w:lang w:val="en-US"/>
        </w:rPr>
        <w:t>M</w:t>
      </w:r>
      <w:r>
        <w:rPr>
          <w:color w:val="000000"/>
          <w:spacing w:val="-4"/>
          <w:sz w:val="28"/>
          <w:szCs w:val="28"/>
        </w:rPr>
        <w:t>=</w:t>
      </w:r>
      <w:r w:rsidRPr="005F4882">
        <w:rPr>
          <w:color w:val="000000"/>
          <w:spacing w:val="-4"/>
          <w:position w:val="-24"/>
          <w:sz w:val="28"/>
          <w:szCs w:val="28"/>
        </w:rPr>
        <w:object w:dxaOrig="3600" w:dyaOrig="620">
          <v:shape id="_x0000_i1026" type="#_x0000_t75" style="width:180pt;height:30.75pt" o:ole="">
            <v:imagedata r:id="rId8" o:title=""/>
          </v:shape>
          <o:OLEObject Type="Embed" ProgID="Equation.3" ShapeID="_x0000_i1026" DrawAspect="Content" ObjectID="_1503639403" r:id="rId9"/>
        </w:object>
      </w:r>
      <w:r>
        <w:rPr>
          <w:color w:val="000000"/>
          <w:spacing w:val="-4"/>
          <w:sz w:val="28"/>
          <w:szCs w:val="28"/>
        </w:rPr>
        <w:t>,      (31)</w:t>
      </w:r>
    </w:p>
    <w:p w:rsidR="00C65D5C" w:rsidRDefault="00C65D5C" w:rsidP="00C65D5C">
      <w:pPr>
        <w:shd w:val="clear" w:color="auto" w:fill="FFFFFF"/>
        <w:spacing w:before="209"/>
        <w:ind w:left="540" w:right="29"/>
        <w:jc w:val="both"/>
        <w:rPr>
          <w:sz w:val="28"/>
          <w:szCs w:val="28"/>
        </w:rPr>
      </w:pPr>
      <w:r>
        <w:rPr>
          <w:color w:val="000000"/>
          <w:spacing w:val="7"/>
          <w:sz w:val="28"/>
          <w:szCs w:val="28"/>
        </w:rPr>
        <w:t xml:space="preserve">где </w:t>
      </w:r>
      <w:r>
        <w:rPr>
          <w:i/>
          <w:iCs/>
          <w:color w:val="000000"/>
          <w:spacing w:val="7"/>
          <w:sz w:val="28"/>
          <w:szCs w:val="28"/>
          <w:lang w:val="en-US"/>
        </w:rPr>
        <w:t>V</w:t>
      </w:r>
      <w:r>
        <w:rPr>
          <w:i/>
          <w:iCs/>
          <w:color w:val="000000"/>
          <w:spacing w:val="7"/>
          <w:sz w:val="28"/>
          <w:szCs w:val="28"/>
          <w:vertAlign w:val="subscript"/>
          <w:lang w:val="en-US"/>
        </w:rPr>
        <w:t>M</w:t>
      </w:r>
      <w:r w:rsidRPr="007C3252">
        <w:rPr>
          <w:i/>
          <w:iCs/>
          <w:color w:val="000000"/>
          <w:spacing w:val="7"/>
          <w:sz w:val="28"/>
          <w:szCs w:val="28"/>
        </w:rPr>
        <w:t xml:space="preserve"> </w:t>
      </w:r>
      <w:r>
        <w:rPr>
          <w:color w:val="000000"/>
          <w:spacing w:val="7"/>
          <w:sz w:val="28"/>
          <w:szCs w:val="28"/>
        </w:rPr>
        <w:t>— объем полезного ископаемого в межконтурной по</w:t>
      </w:r>
      <w:r>
        <w:rPr>
          <w:color w:val="000000"/>
          <w:spacing w:val="9"/>
          <w:sz w:val="28"/>
          <w:szCs w:val="28"/>
        </w:rPr>
        <w:t xml:space="preserve">лосе в </w:t>
      </w:r>
      <w:r>
        <w:rPr>
          <w:i/>
          <w:iCs/>
          <w:color w:val="000000"/>
          <w:spacing w:val="9"/>
          <w:sz w:val="28"/>
          <w:szCs w:val="28"/>
        </w:rPr>
        <w:t>м</w:t>
      </w:r>
      <w:proofErr w:type="gramStart"/>
      <w:r w:rsidRPr="00E12952">
        <w:rPr>
          <w:i/>
          <w:iCs/>
          <w:color w:val="000000"/>
          <w:spacing w:val="9"/>
          <w:sz w:val="28"/>
          <w:szCs w:val="28"/>
          <w:vertAlign w:val="superscript"/>
        </w:rPr>
        <w:t>2</w:t>
      </w:r>
      <w:proofErr w:type="gramEnd"/>
      <w:r>
        <w:rPr>
          <w:i/>
          <w:iCs/>
          <w:color w:val="000000"/>
          <w:spacing w:val="9"/>
          <w:sz w:val="28"/>
          <w:szCs w:val="28"/>
        </w:rPr>
        <w:t>;</w:t>
      </w:r>
    </w:p>
    <w:p w:rsidR="00C65D5C" w:rsidRDefault="00C65D5C" w:rsidP="00C65D5C">
      <w:pPr>
        <w:shd w:val="clear" w:color="auto" w:fill="FFFFFF"/>
        <w:ind w:left="708"/>
        <w:jc w:val="both"/>
        <w:rPr>
          <w:i/>
          <w:iCs/>
          <w:color w:val="000000"/>
          <w:spacing w:val="4"/>
          <w:sz w:val="28"/>
          <w:szCs w:val="28"/>
        </w:rPr>
      </w:pPr>
      <w:r>
        <w:rPr>
          <w:i/>
          <w:iCs/>
          <w:color w:val="000000"/>
          <w:spacing w:val="4"/>
          <w:sz w:val="28"/>
          <w:szCs w:val="28"/>
          <w:lang w:val="en-US"/>
        </w:rPr>
        <w:lastRenderedPageBreak/>
        <w:t>S</w:t>
      </w:r>
      <w:r>
        <w:rPr>
          <w:i/>
          <w:iCs/>
          <w:color w:val="000000"/>
          <w:spacing w:val="4"/>
          <w:sz w:val="28"/>
          <w:szCs w:val="28"/>
          <w:vertAlign w:val="subscript"/>
          <w:lang w:val="en-US"/>
        </w:rPr>
        <w:t>M</w:t>
      </w:r>
      <w:r w:rsidRPr="007C3252">
        <w:rPr>
          <w:i/>
          <w:iCs/>
          <w:color w:val="000000"/>
          <w:spacing w:val="4"/>
          <w:sz w:val="28"/>
          <w:szCs w:val="28"/>
        </w:rPr>
        <w:t xml:space="preserve"> </w:t>
      </w:r>
      <w:r>
        <w:rPr>
          <w:color w:val="000000"/>
          <w:spacing w:val="4"/>
          <w:sz w:val="28"/>
          <w:szCs w:val="28"/>
        </w:rPr>
        <w:t xml:space="preserve">— площадь межконтурной полосы в </w:t>
      </w:r>
      <w:r>
        <w:rPr>
          <w:i/>
          <w:iCs/>
          <w:color w:val="000000"/>
          <w:spacing w:val="4"/>
          <w:sz w:val="28"/>
          <w:szCs w:val="28"/>
        </w:rPr>
        <w:t>м</w:t>
      </w:r>
      <w:r w:rsidRPr="00E12952">
        <w:rPr>
          <w:i/>
          <w:iCs/>
          <w:color w:val="000000"/>
          <w:spacing w:val="4"/>
          <w:sz w:val="28"/>
          <w:szCs w:val="28"/>
          <w:vertAlign w:val="superscript"/>
        </w:rPr>
        <w:t>2</w:t>
      </w:r>
      <w:r>
        <w:rPr>
          <w:i/>
          <w:iCs/>
          <w:color w:val="000000"/>
          <w:spacing w:val="4"/>
          <w:sz w:val="28"/>
          <w:szCs w:val="28"/>
        </w:rPr>
        <w:t xml:space="preserve">; </w:t>
      </w:r>
    </w:p>
    <w:p w:rsidR="00C65D5C" w:rsidRDefault="00C65D5C" w:rsidP="00C65D5C">
      <w:pPr>
        <w:shd w:val="clear" w:color="auto" w:fill="FFFFFF"/>
        <w:ind w:firstLine="540"/>
        <w:jc w:val="both"/>
        <w:rPr>
          <w:i/>
          <w:iCs/>
          <w:color w:val="000000"/>
          <w:spacing w:val="13"/>
          <w:sz w:val="28"/>
          <w:szCs w:val="28"/>
        </w:rPr>
      </w:pPr>
      <w:r>
        <w:rPr>
          <w:i/>
          <w:iCs/>
          <w:color w:val="000000"/>
          <w:spacing w:val="13"/>
          <w:sz w:val="28"/>
          <w:szCs w:val="28"/>
        </w:rPr>
        <w:tab/>
        <w:t>т</w:t>
      </w:r>
      <w:r>
        <w:rPr>
          <w:i/>
          <w:iCs/>
          <w:color w:val="000000"/>
          <w:spacing w:val="13"/>
          <w:sz w:val="28"/>
          <w:szCs w:val="28"/>
          <w:vertAlign w:val="subscript"/>
        </w:rPr>
        <w:t xml:space="preserve">к </w:t>
      </w:r>
      <w:r>
        <w:rPr>
          <w:i/>
          <w:iCs/>
          <w:color w:val="000000"/>
          <w:spacing w:val="13"/>
          <w:sz w:val="28"/>
          <w:szCs w:val="28"/>
        </w:rPr>
        <w:t xml:space="preserve">-- </w:t>
      </w:r>
      <w:r>
        <w:rPr>
          <w:color w:val="000000"/>
          <w:spacing w:val="13"/>
          <w:sz w:val="28"/>
          <w:szCs w:val="28"/>
        </w:rPr>
        <w:t xml:space="preserve">средняя мощность по контурным выработкам в </w:t>
      </w:r>
      <w:proofErr w:type="gramStart"/>
      <w:r>
        <w:rPr>
          <w:i/>
          <w:iCs/>
          <w:color w:val="000000"/>
          <w:spacing w:val="13"/>
          <w:sz w:val="28"/>
          <w:szCs w:val="28"/>
        </w:rPr>
        <w:t>м</w:t>
      </w:r>
      <w:proofErr w:type="gramEnd"/>
      <w:r>
        <w:rPr>
          <w:i/>
          <w:iCs/>
          <w:color w:val="000000"/>
          <w:spacing w:val="13"/>
          <w:sz w:val="28"/>
          <w:szCs w:val="28"/>
        </w:rPr>
        <w:t xml:space="preserve">; </w:t>
      </w:r>
    </w:p>
    <w:p w:rsidR="00C65D5C" w:rsidRDefault="00C65D5C" w:rsidP="00C65D5C">
      <w:pPr>
        <w:shd w:val="clear" w:color="auto" w:fill="FFFFFF"/>
        <w:ind w:firstLine="540"/>
        <w:jc w:val="both"/>
        <w:rPr>
          <w:sz w:val="28"/>
          <w:szCs w:val="28"/>
        </w:rPr>
      </w:pPr>
      <w:r>
        <w:rPr>
          <w:i/>
          <w:iCs/>
          <w:color w:val="000000"/>
          <w:spacing w:val="13"/>
          <w:sz w:val="28"/>
          <w:szCs w:val="28"/>
        </w:rPr>
        <w:t xml:space="preserve"> </w:t>
      </w:r>
      <w:r>
        <w:rPr>
          <w:i/>
          <w:iCs/>
          <w:color w:val="000000"/>
          <w:spacing w:val="2"/>
          <w:sz w:val="28"/>
          <w:szCs w:val="28"/>
        </w:rPr>
        <w:t>т</w:t>
      </w:r>
      <w:r>
        <w:rPr>
          <w:i/>
          <w:iCs/>
          <w:color w:val="000000"/>
          <w:spacing w:val="2"/>
          <w:sz w:val="28"/>
          <w:szCs w:val="28"/>
          <w:vertAlign w:val="subscript"/>
        </w:rPr>
        <w:t>м</w:t>
      </w:r>
      <w:r>
        <w:rPr>
          <w:i/>
          <w:iCs/>
          <w:color w:val="000000"/>
          <w:spacing w:val="2"/>
          <w:sz w:val="28"/>
          <w:szCs w:val="28"/>
        </w:rPr>
        <w:t xml:space="preserve"> </w:t>
      </w:r>
      <w:r>
        <w:rPr>
          <w:color w:val="000000"/>
          <w:spacing w:val="2"/>
          <w:sz w:val="28"/>
          <w:szCs w:val="28"/>
        </w:rPr>
        <w:t xml:space="preserve">— минимально промышленная мощность, принятая для </w:t>
      </w:r>
      <w:r>
        <w:rPr>
          <w:color w:val="000000"/>
          <w:spacing w:val="6"/>
          <w:sz w:val="28"/>
          <w:szCs w:val="28"/>
        </w:rPr>
        <w:t>внешнего контура.</w:t>
      </w:r>
    </w:p>
    <w:p w:rsidR="00C65D5C" w:rsidRDefault="00C65D5C" w:rsidP="00C65D5C">
      <w:pPr>
        <w:shd w:val="clear" w:color="auto" w:fill="FFFFFF"/>
        <w:ind w:left="43" w:right="29" w:firstLine="540"/>
        <w:jc w:val="both"/>
        <w:rPr>
          <w:sz w:val="28"/>
          <w:szCs w:val="28"/>
        </w:rPr>
      </w:pPr>
      <w:r>
        <w:rPr>
          <w:color w:val="000000"/>
          <w:spacing w:val="8"/>
          <w:sz w:val="28"/>
          <w:szCs w:val="28"/>
        </w:rPr>
        <w:tab/>
        <w:t xml:space="preserve">Определение запасов руды </w:t>
      </w:r>
      <w:r>
        <w:rPr>
          <w:color w:val="000000"/>
          <w:spacing w:val="8"/>
          <w:sz w:val="28"/>
          <w:szCs w:val="28"/>
          <w:lang w:val="en-US"/>
        </w:rPr>
        <w:t>Q</w:t>
      </w:r>
      <w:r>
        <w:rPr>
          <w:color w:val="000000"/>
          <w:spacing w:val="8"/>
          <w:sz w:val="28"/>
          <w:szCs w:val="28"/>
          <w:vertAlign w:val="subscript"/>
          <w:lang w:val="en-US"/>
        </w:rPr>
        <w:t>M</w:t>
      </w:r>
      <w:r>
        <w:rPr>
          <w:color w:val="000000"/>
          <w:spacing w:val="8"/>
          <w:sz w:val="28"/>
          <w:szCs w:val="28"/>
        </w:rPr>
        <w:t xml:space="preserve"> и полезного компонента </w:t>
      </w:r>
      <w:r>
        <w:rPr>
          <w:i/>
          <w:iCs/>
          <w:color w:val="000000"/>
          <w:spacing w:val="8"/>
          <w:sz w:val="28"/>
          <w:szCs w:val="28"/>
        </w:rPr>
        <w:t>Р</w:t>
      </w:r>
      <w:r>
        <w:rPr>
          <w:i/>
          <w:iCs/>
          <w:color w:val="000000"/>
          <w:spacing w:val="8"/>
          <w:sz w:val="28"/>
          <w:szCs w:val="28"/>
          <w:vertAlign w:val="subscript"/>
        </w:rPr>
        <w:t xml:space="preserve">м </w:t>
      </w:r>
      <w:r>
        <w:rPr>
          <w:color w:val="000000"/>
          <w:spacing w:val="4"/>
          <w:sz w:val="28"/>
          <w:szCs w:val="28"/>
        </w:rPr>
        <w:t>в межконтурной полосе производится по формулам:</w:t>
      </w:r>
    </w:p>
    <w:p w:rsidR="00C65D5C" w:rsidRDefault="00C65D5C" w:rsidP="00C65D5C">
      <w:pPr>
        <w:shd w:val="clear" w:color="auto" w:fill="FFFFFF"/>
        <w:tabs>
          <w:tab w:val="left" w:pos="8120"/>
          <w:tab w:val="right" w:pos="9074"/>
        </w:tabs>
        <w:spacing w:before="166"/>
        <w:ind w:left="65" w:firstLine="540"/>
        <w:jc w:val="center"/>
        <w:rPr>
          <w:sz w:val="32"/>
          <w:szCs w:val="32"/>
        </w:rPr>
      </w:pPr>
      <w:r>
        <w:rPr>
          <w:color w:val="000000"/>
          <w:sz w:val="28"/>
          <w:szCs w:val="28"/>
          <w:lang w:val="en-US"/>
        </w:rPr>
        <w:t>Q</w:t>
      </w:r>
      <w:r>
        <w:rPr>
          <w:color w:val="000000"/>
          <w:sz w:val="28"/>
          <w:szCs w:val="28"/>
          <w:vertAlign w:val="subscript"/>
        </w:rPr>
        <w:t>м</w:t>
      </w:r>
      <w:r>
        <w:rPr>
          <w:color w:val="000000"/>
          <w:sz w:val="28"/>
          <w:szCs w:val="28"/>
        </w:rPr>
        <w:t>=</w:t>
      </w:r>
      <w:r w:rsidRPr="00E12952">
        <w:rPr>
          <w:color w:val="000000"/>
          <w:sz w:val="28"/>
          <w:szCs w:val="28"/>
        </w:rPr>
        <w:t>V</w:t>
      </w:r>
      <w:r w:rsidRPr="00E12952">
        <w:rPr>
          <w:color w:val="000000"/>
          <w:sz w:val="28"/>
          <w:szCs w:val="28"/>
          <w:vertAlign w:val="subscript"/>
        </w:rPr>
        <w:t>м</w:t>
      </w:r>
      <w:r>
        <w:rPr>
          <w:color w:val="000000"/>
          <w:sz w:val="28"/>
          <w:szCs w:val="28"/>
        </w:rPr>
        <w:t>·</w:t>
      </w:r>
      <w:proofErr w:type="gramStart"/>
      <w:r w:rsidRPr="00E12952">
        <w:rPr>
          <w:color w:val="000000"/>
          <w:sz w:val="28"/>
          <w:szCs w:val="28"/>
          <w:lang w:val="en-US"/>
        </w:rPr>
        <w:t>d</w:t>
      </w:r>
      <w:r w:rsidRPr="00E12952">
        <w:rPr>
          <w:color w:val="000000"/>
          <w:sz w:val="28"/>
          <w:szCs w:val="28"/>
          <w:vertAlign w:val="subscript"/>
          <w:lang w:val="en-US"/>
        </w:rPr>
        <w:t>K</w:t>
      </w:r>
      <w:r>
        <w:rPr>
          <w:color w:val="000000"/>
          <w:sz w:val="28"/>
          <w:szCs w:val="28"/>
        </w:rPr>
        <w:t xml:space="preserve">  и</w:t>
      </w:r>
      <w:proofErr w:type="gramEnd"/>
      <w:r>
        <w:rPr>
          <w:color w:val="000000"/>
          <w:sz w:val="28"/>
          <w:szCs w:val="28"/>
        </w:rPr>
        <w:t xml:space="preserve">  Р</w:t>
      </w:r>
      <w:r>
        <w:rPr>
          <w:color w:val="000000"/>
          <w:sz w:val="28"/>
          <w:szCs w:val="28"/>
          <w:vertAlign w:val="subscript"/>
        </w:rPr>
        <w:t>м</w:t>
      </w:r>
      <w:r>
        <w:rPr>
          <w:color w:val="000000"/>
          <w:sz w:val="28"/>
          <w:szCs w:val="28"/>
        </w:rPr>
        <w:t>=</w:t>
      </w:r>
      <w:r>
        <w:rPr>
          <w:color w:val="000000"/>
          <w:sz w:val="28"/>
          <w:szCs w:val="28"/>
          <w:lang w:val="en-US"/>
        </w:rPr>
        <w:t>Q</w:t>
      </w:r>
      <w:r>
        <w:rPr>
          <w:color w:val="000000"/>
          <w:sz w:val="28"/>
          <w:szCs w:val="28"/>
          <w:vertAlign w:val="subscript"/>
          <w:lang w:val="en-US"/>
        </w:rPr>
        <w:t>M</w:t>
      </w:r>
      <w:r>
        <w:rPr>
          <w:color w:val="000000"/>
          <w:sz w:val="28"/>
          <w:szCs w:val="28"/>
        </w:rPr>
        <w:t>·</w:t>
      </w:r>
      <w:r>
        <w:rPr>
          <w:color w:val="000000"/>
          <w:sz w:val="28"/>
          <w:szCs w:val="28"/>
          <w:lang w:val="en-US"/>
        </w:rPr>
        <w:t>C</w:t>
      </w:r>
      <w:r>
        <w:rPr>
          <w:color w:val="000000"/>
          <w:sz w:val="28"/>
          <w:szCs w:val="28"/>
          <w:vertAlign w:val="subscript"/>
          <w:lang w:val="en-US"/>
        </w:rPr>
        <w:t>K</w:t>
      </w:r>
      <w:r>
        <w:rPr>
          <w:smallCaps/>
          <w:color w:val="000000"/>
          <w:position w:val="-22"/>
          <w:sz w:val="28"/>
          <w:szCs w:val="28"/>
        </w:rPr>
        <w:object w:dxaOrig="440" w:dyaOrig="620">
          <v:shape id="_x0000_i1027" type="#_x0000_t75" style="width:21.75pt;height:30.75pt" o:ole="">
            <v:imagedata r:id="rId10" o:title=""/>
          </v:shape>
          <o:OLEObject Type="Embed" ProgID="Equation.3" ShapeID="_x0000_i1027" DrawAspect="Content" ObjectID="_1503639404" r:id="rId11"/>
        </w:object>
      </w:r>
      <w:r>
        <w:rPr>
          <w:smallCaps/>
          <w:color w:val="000000"/>
          <w:sz w:val="28"/>
          <w:szCs w:val="28"/>
        </w:rPr>
        <w:t xml:space="preserve">          </w:t>
      </w:r>
      <w:r w:rsidRPr="00B46F93">
        <w:rPr>
          <w:color w:val="000000"/>
          <w:sz w:val="28"/>
          <w:szCs w:val="28"/>
        </w:rPr>
        <w:t>(32)</w:t>
      </w:r>
    </w:p>
    <w:p w:rsidR="00C65D5C" w:rsidRDefault="00C65D5C" w:rsidP="00C65D5C">
      <w:pPr>
        <w:shd w:val="clear" w:color="auto" w:fill="FFFFFF"/>
        <w:spacing w:before="238"/>
        <w:jc w:val="both"/>
        <w:rPr>
          <w:sz w:val="28"/>
          <w:szCs w:val="28"/>
        </w:rPr>
      </w:pPr>
      <w:r>
        <w:rPr>
          <w:color w:val="000000"/>
          <w:spacing w:val="3"/>
          <w:sz w:val="28"/>
          <w:szCs w:val="28"/>
        </w:rPr>
        <w:t xml:space="preserve">где </w:t>
      </w:r>
      <w:r>
        <w:rPr>
          <w:i/>
          <w:iCs/>
          <w:color w:val="000000"/>
          <w:spacing w:val="3"/>
          <w:sz w:val="28"/>
          <w:szCs w:val="28"/>
          <w:lang w:val="en-US"/>
        </w:rPr>
        <w:t>d</w:t>
      </w:r>
      <w:r>
        <w:rPr>
          <w:i/>
          <w:iCs/>
          <w:color w:val="000000"/>
          <w:spacing w:val="3"/>
          <w:sz w:val="28"/>
          <w:szCs w:val="28"/>
          <w:vertAlign w:val="subscript"/>
          <w:lang w:val="en-US"/>
        </w:rPr>
        <w:t>K</w:t>
      </w:r>
      <w:r w:rsidRPr="007C3252">
        <w:rPr>
          <w:i/>
          <w:iCs/>
          <w:color w:val="000000"/>
          <w:spacing w:val="3"/>
          <w:sz w:val="28"/>
          <w:szCs w:val="28"/>
        </w:rPr>
        <w:t xml:space="preserve"> </w:t>
      </w:r>
      <w:r>
        <w:rPr>
          <w:color w:val="000000"/>
          <w:spacing w:val="3"/>
          <w:sz w:val="28"/>
          <w:szCs w:val="28"/>
        </w:rPr>
        <w:t xml:space="preserve">— среднее значение объемного веса по контурным выработкам или по всему месторождению (что является </w:t>
      </w:r>
      <w:r>
        <w:rPr>
          <w:color w:val="000000"/>
          <w:spacing w:val="5"/>
          <w:sz w:val="28"/>
          <w:szCs w:val="28"/>
        </w:rPr>
        <w:t>более обычным);</w:t>
      </w:r>
    </w:p>
    <w:p w:rsidR="00C65D5C" w:rsidRDefault="00C65D5C" w:rsidP="00C65D5C">
      <w:pPr>
        <w:shd w:val="clear" w:color="auto" w:fill="FFFFFF"/>
        <w:ind w:firstLine="569"/>
        <w:jc w:val="both"/>
        <w:rPr>
          <w:sz w:val="28"/>
          <w:szCs w:val="28"/>
        </w:rPr>
      </w:pPr>
      <w:r>
        <w:rPr>
          <w:i/>
          <w:iCs/>
          <w:color w:val="000000"/>
          <w:spacing w:val="2"/>
          <w:sz w:val="28"/>
          <w:szCs w:val="28"/>
        </w:rPr>
        <w:t>С</w:t>
      </w:r>
      <w:r>
        <w:rPr>
          <w:i/>
          <w:iCs/>
          <w:color w:val="000000"/>
          <w:spacing w:val="2"/>
          <w:sz w:val="28"/>
          <w:szCs w:val="28"/>
          <w:vertAlign w:val="subscript"/>
        </w:rPr>
        <w:t>к</w:t>
      </w:r>
      <w:r>
        <w:rPr>
          <w:i/>
          <w:iCs/>
          <w:color w:val="000000"/>
          <w:spacing w:val="2"/>
          <w:sz w:val="28"/>
          <w:szCs w:val="28"/>
        </w:rPr>
        <w:t xml:space="preserve"> </w:t>
      </w:r>
      <w:r>
        <w:rPr>
          <w:color w:val="000000"/>
          <w:spacing w:val="2"/>
          <w:sz w:val="28"/>
          <w:szCs w:val="28"/>
        </w:rPr>
        <w:t>— среднее содержание полезного компонента по кон</w:t>
      </w:r>
      <w:r>
        <w:rPr>
          <w:color w:val="000000"/>
          <w:spacing w:val="6"/>
          <w:sz w:val="28"/>
          <w:szCs w:val="28"/>
        </w:rPr>
        <w:t>турным выработкам.</w:t>
      </w:r>
    </w:p>
    <w:p w:rsidR="00C65D5C" w:rsidRDefault="00C65D5C" w:rsidP="00C65D5C">
      <w:pPr>
        <w:shd w:val="clear" w:color="auto" w:fill="FFFFFF"/>
        <w:ind w:left="29" w:right="36" w:firstLine="540"/>
        <w:jc w:val="both"/>
        <w:rPr>
          <w:sz w:val="28"/>
          <w:szCs w:val="28"/>
        </w:rPr>
      </w:pPr>
      <w:r>
        <w:rPr>
          <w:color w:val="000000"/>
          <w:spacing w:val="-1"/>
          <w:sz w:val="28"/>
          <w:szCs w:val="28"/>
        </w:rPr>
        <w:tab/>
        <w:t>Подсчет запасов по всему месторождению определяется сум</w:t>
      </w:r>
      <w:r>
        <w:rPr>
          <w:color w:val="000000"/>
          <w:spacing w:val="8"/>
          <w:sz w:val="28"/>
          <w:szCs w:val="28"/>
        </w:rPr>
        <w:t xml:space="preserve">мированием запасов, установленных для внутреннего контура </w:t>
      </w:r>
      <w:r>
        <w:rPr>
          <w:color w:val="000000"/>
          <w:spacing w:val="3"/>
          <w:sz w:val="28"/>
          <w:szCs w:val="28"/>
        </w:rPr>
        <w:t>и для межконтурной полосы.</w:t>
      </w:r>
    </w:p>
    <w:p w:rsidR="00C65D5C" w:rsidRDefault="00C65D5C" w:rsidP="00C65D5C">
      <w:pPr>
        <w:shd w:val="clear" w:color="auto" w:fill="FFFFFF"/>
        <w:ind w:left="29" w:right="50" w:firstLine="540"/>
        <w:jc w:val="both"/>
        <w:rPr>
          <w:sz w:val="28"/>
          <w:szCs w:val="28"/>
        </w:rPr>
      </w:pPr>
      <w:r>
        <w:rPr>
          <w:color w:val="000000"/>
          <w:spacing w:val="-1"/>
          <w:sz w:val="28"/>
          <w:szCs w:val="28"/>
        </w:rPr>
        <w:t>Подсчет запасов способом среднего арифметического приме</w:t>
      </w:r>
      <w:r>
        <w:rPr>
          <w:color w:val="000000"/>
          <w:sz w:val="28"/>
          <w:szCs w:val="28"/>
        </w:rPr>
        <w:t>няется для быстрого определения возможных запасов по место</w:t>
      </w:r>
      <w:r>
        <w:rPr>
          <w:color w:val="000000"/>
          <w:spacing w:val="1"/>
          <w:sz w:val="28"/>
          <w:szCs w:val="28"/>
        </w:rPr>
        <w:t>рождению, так как он очень прост и не требует сложных графи</w:t>
      </w:r>
      <w:r>
        <w:rPr>
          <w:color w:val="000000"/>
          <w:spacing w:val="-2"/>
          <w:sz w:val="28"/>
          <w:szCs w:val="28"/>
        </w:rPr>
        <w:t>ческих построений.</w:t>
      </w:r>
    </w:p>
    <w:p w:rsidR="00C65D5C" w:rsidRDefault="00C65D5C" w:rsidP="00C65D5C">
      <w:pPr>
        <w:shd w:val="clear" w:color="auto" w:fill="FFFFFF"/>
        <w:spacing w:before="65"/>
        <w:ind w:firstLine="540"/>
        <w:jc w:val="both"/>
        <w:rPr>
          <w:color w:val="000000"/>
          <w:spacing w:val="4"/>
          <w:sz w:val="28"/>
          <w:szCs w:val="28"/>
        </w:rPr>
      </w:pPr>
      <w:r>
        <w:rPr>
          <w:color w:val="000000"/>
          <w:spacing w:val="-1"/>
          <w:sz w:val="28"/>
          <w:szCs w:val="28"/>
        </w:rPr>
        <w:t xml:space="preserve">При достаточном количестве разведочных выработок, </w:t>
      </w:r>
      <w:r>
        <w:rPr>
          <w:color w:val="000000"/>
          <w:sz w:val="28"/>
          <w:szCs w:val="28"/>
        </w:rPr>
        <w:t>более</w:t>
      </w:r>
      <w:r>
        <w:rPr>
          <w:color w:val="000000"/>
          <w:spacing w:val="47"/>
          <w:sz w:val="28"/>
          <w:szCs w:val="28"/>
        </w:rPr>
        <w:t xml:space="preserve"> </w:t>
      </w:r>
      <w:r>
        <w:rPr>
          <w:color w:val="000000"/>
          <w:spacing w:val="44"/>
          <w:sz w:val="28"/>
          <w:szCs w:val="28"/>
        </w:rPr>
        <w:t>или</w:t>
      </w:r>
      <w:r>
        <w:rPr>
          <w:color w:val="000000"/>
          <w:sz w:val="28"/>
          <w:szCs w:val="28"/>
        </w:rPr>
        <w:t xml:space="preserve"> менее равномерно распределенных </w:t>
      </w:r>
      <w:r>
        <w:rPr>
          <w:color w:val="000000"/>
          <w:spacing w:val="-9"/>
          <w:sz w:val="28"/>
          <w:szCs w:val="28"/>
        </w:rPr>
        <w:t>по ме</w:t>
      </w:r>
      <w:r>
        <w:rPr>
          <w:color w:val="000000"/>
          <w:spacing w:val="10"/>
          <w:sz w:val="28"/>
          <w:szCs w:val="28"/>
        </w:rPr>
        <w:t>сторождению, и при сравнительно малых изменениях мощ</w:t>
      </w:r>
      <w:r>
        <w:rPr>
          <w:color w:val="000000"/>
          <w:spacing w:val="4"/>
          <w:sz w:val="28"/>
          <w:szCs w:val="28"/>
        </w:rPr>
        <w:t>ности тела полезного ископаемого по выработкам, метод среднего арифметического дает вполне удовлетворительные результаты.</w:t>
      </w:r>
    </w:p>
    <w:p w:rsidR="00C65D5C" w:rsidRDefault="00C65D5C" w:rsidP="00C65D5C">
      <w:pPr>
        <w:shd w:val="clear" w:color="auto" w:fill="FFFFFF"/>
        <w:spacing w:before="65"/>
        <w:ind w:firstLine="540"/>
        <w:jc w:val="both"/>
        <w:rPr>
          <w:color w:val="000000"/>
          <w:spacing w:val="4"/>
          <w:sz w:val="28"/>
          <w:szCs w:val="28"/>
        </w:rPr>
      </w:pPr>
    </w:p>
    <w:p w:rsidR="00C65D5C" w:rsidRDefault="00C65D5C" w:rsidP="00C65D5C">
      <w:pPr>
        <w:shd w:val="clear" w:color="auto" w:fill="FFFFFF"/>
        <w:spacing w:before="65"/>
        <w:ind w:left="1416" w:firstLine="708"/>
        <w:jc w:val="both"/>
        <w:rPr>
          <w:b/>
          <w:color w:val="000000"/>
          <w:spacing w:val="5"/>
          <w:sz w:val="28"/>
          <w:szCs w:val="28"/>
        </w:rPr>
      </w:pPr>
      <w:r w:rsidRPr="004C122B">
        <w:rPr>
          <w:b/>
          <w:color w:val="000000"/>
          <w:spacing w:val="5"/>
          <w:sz w:val="28"/>
          <w:szCs w:val="28"/>
        </w:rPr>
        <w:t>1</w:t>
      </w:r>
      <w:r>
        <w:rPr>
          <w:b/>
          <w:sz w:val="28"/>
          <w:szCs w:val="28"/>
        </w:rPr>
        <w:t>1</w:t>
      </w:r>
      <w:r w:rsidRPr="004C122B">
        <w:rPr>
          <w:b/>
          <w:color w:val="000000"/>
          <w:spacing w:val="5"/>
          <w:sz w:val="28"/>
          <w:szCs w:val="28"/>
        </w:rPr>
        <w:t>.2 Метод геологических блоков</w:t>
      </w:r>
    </w:p>
    <w:p w:rsidR="00C65D5C" w:rsidRPr="004C122B" w:rsidRDefault="00C65D5C" w:rsidP="00C65D5C">
      <w:pPr>
        <w:shd w:val="clear" w:color="auto" w:fill="FFFFFF"/>
        <w:spacing w:before="65"/>
        <w:ind w:left="1416" w:firstLine="708"/>
        <w:jc w:val="both"/>
        <w:rPr>
          <w:b/>
          <w:sz w:val="28"/>
          <w:szCs w:val="28"/>
        </w:rPr>
      </w:pPr>
    </w:p>
    <w:p w:rsidR="00C65D5C" w:rsidRDefault="00C65D5C" w:rsidP="00C65D5C">
      <w:pPr>
        <w:shd w:val="clear" w:color="auto" w:fill="FFFFFF"/>
        <w:ind w:firstLine="540"/>
        <w:jc w:val="both"/>
        <w:rPr>
          <w:color w:val="000000"/>
          <w:spacing w:val="3"/>
          <w:sz w:val="28"/>
          <w:szCs w:val="28"/>
        </w:rPr>
      </w:pPr>
      <w:r>
        <w:rPr>
          <w:color w:val="000000"/>
          <w:spacing w:val="3"/>
          <w:sz w:val="28"/>
          <w:szCs w:val="28"/>
        </w:rPr>
        <w:t>Метод геологических блоков является ведущим методом подсчета запасов. Этим методом в настоящее время подсчитываются запасы 40-50% рудных месторождений, около 50% месторождений неметаллического сырья и до 80-90% месторождений углей и горючих сланцев.</w:t>
      </w:r>
    </w:p>
    <w:p w:rsidR="00C65D5C" w:rsidRDefault="00C65D5C" w:rsidP="00C65D5C">
      <w:pPr>
        <w:shd w:val="clear" w:color="auto" w:fill="FFFFFF"/>
        <w:ind w:firstLine="540"/>
        <w:jc w:val="both"/>
        <w:rPr>
          <w:color w:val="000000"/>
          <w:spacing w:val="7"/>
          <w:sz w:val="28"/>
          <w:szCs w:val="28"/>
        </w:rPr>
      </w:pPr>
      <w:r>
        <w:rPr>
          <w:color w:val="000000"/>
          <w:spacing w:val="3"/>
          <w:sz w:val="28"/>
          <w:szCs w:val="28"/>
        </w:rPr>
        <w:t xml:space="preserve">Этот метод выделен, как самостоятельный, и описан впервые </w:t>
      </w:r>
      <w:r>
        <w:rPr>
          <w:color w:val="000000"/>
          <w:spacing w:val="7"/>
          <w:sz w:val="28"/>
          <w:szCs w:val="28"/>
        </w:rPr>
        <w:t xml:space="preserve">В. И. Смирновым. </w:t>
      </w:r>
    </w:p>
    <w:p w:rsidR="00C65D5C" w:rsidRDefault="00C65D5C" w:rsidP="00C65D5C">
      <w:pPr>
        <w:shd w:val="clear" w:color="auto" w:fill="FFFFFF"/>
        <w:ind w:right="14" w:firstLine="540"/>
        <w:jc w:val="both"/>
        <w:rPr>
          <w:color w:val="000000"/>
          <w:spacing w:val="6"/>
          <w:sz w:val="28"/>
          <w:szCs w:val="28"/>
        </w:rPr>
      </w:pPr>
      <w:r>
        <w:rPr>
          <w:color w:val="000000"/>
          <w:spacing w:val="6"/>
          <w:sz w:val="28"/>
          <w:szCs w:val="28"/>
        </w:rPr>
        <w:t>Основой метода является выделение и оконтуривание подсчетных блоков по близким значениям главных геолого-промышленных параметров (мощность, содержание, условия залегания), характеру и степени их изменчивости. Это позволяет с максимальной обоснованностью для данной степени разведанности блока определить среднее значение подсчетных параметров и надежные пределы их интерпретации и экстраполяции. Истинная сложная форма блока при этом заменяется формой плоского параллепипеда, площадь основания которого равна площади блока. А высота – средней мощности залежи.</w:t>
      </w:r>
    </w:p>
    <w:p w:rsidR="00C65D5C" w:rsidRDefault="00C65D5C" w:rsidP="00C65D5C">
      <w:pPr>
        <w:shd w:val="clear" w:color="auto" w:fill="FFFFFF"/>
        <w:ind w:right="14" w:firstLine="540"/>
        <w:jc w:val="both"/>
        <w:rPr>
          <w:color w:val="000000"/>
          <w:spacing w:val="4"/>
          <w:sz w:val="28"/>
          <w:szCs w:val="28"/>
        </w:rPr>
      </w:pPr>
      <w:r>
        <w:rPr>
          <w:color w:val="000000"/>
          <w:spacing w:val="6"/>
          <w:sz w:val="28"/>
          <w:szCs w:val="28"/>
        </w:rPr>
        <w:lastRenderedPageBreak/>
        <w:t>При подсчете запасов методом геологических блоков пло</w:t>
      </w:r>
      <w:r>
        <w:rPr>
          <w:color w:val="000000"/>
          <w:spacing w:val="1"/>
          <w:sz w:val="28"/>
          <w:szCs w:val="28"/>
        </w:rPr>
        <w:t xml:space="preserve">щадь месторождения, оконтуренная на плане, разделяется на </w:t>
      </w:r>
      <w:r>
        <w:rPr>
          <w:color w:val="000000"/>
          <w:spacing w:val="4"/>
          <w:sz w:val="28"/>
          <w:szCs w:val="28"/>
        </w:rPr>
        <w:t>отдельные участки или блоки, характеризующиеся следующим составом минерального сырья.</w:t>
      </w:r>
    </w:p>
    <w:p w:rsidR="00C65D5C" w:rsidRDefault="00C65D5C" w:rsidP="00C65D5C">
      <w:pPr>
        <w:shd w:val="clear" w:color="auto" w:fill="FFFFFF"/>
        <w:ind w:right="14" w:firstLine="540"/>
        <w:jc w:val="both"/>
        <w:rPr>
          <w:sz w:val="28"/>
          <w:szCs w:val="28"/>
        </w:rPr>
      </w:pPr>
    </w:p>
    <w:p w:rsidR="00C65D5C" w:rsidRDefault="00C65D5C" w:rsidP="00C65D5C">
      <w:pPr>
        <w:numPr>
          <w:ilvl w:val="0"/>
          <w:numId w:val="2"/>
        </w:numPr>
        <w:shd w:val="clear" w:color="auto" w:fill="FFFFFF"/>
        <w:tabs>
          <w:tab w:val="left" w:pos="648"/>
        </w:tabs>
        <w:jc w:val="both"/>
        <w:rPr>
          <w:color w:val="000000"/>
          <w:spacing w:val="21"/>
          <w:sz w:val="28"/>
          <w:szCs w:val="28"/>
        </w:rPr>
      </w:pPr>
      <w:r>
        <w:rPr>
          <w:color w:val="000000"/>
          <w:spacing w:val="4"/>
          <w:sz w:val="28"/>
          <w:szCs w:val="28"/>
        </w:rPr>
        <w:t>Различным по составу минеральным сырьем (рисунок22</w:t>
      </w:r>
      <w:r>
        <w:rPr>
          <w:color w:val="000000"/>
          <w:spacing w:val="21"/>
          <w:sz w:val="28"/>
          <w:szCs w:val="28"/>
        </w:rPr>
        <w:t>);</w:t>
      </w:r>
    </w:p>
    <w:p w:rsidR="00C65D5C" w:rsidRPr="00BA3A55" w:rsidRDefault="00C65D5C" w:rsidP="00C65D5C">
      <w:pPr>
        <w:spacing w:before="353" w:after="137"/>
        <w:ind w:firstLine="540"/>
        <w:jc w:val="center"/>
        <w:rPr>
          <w:sz w:val="28"/>
          <w:szCs w:val="28"/>
        </w:rPr>
      </w:pPr>
      <w:r>
        <w:rPr>
          <w:noProof/>
          <w:sz w:val="28"/>
          <w:szCs w:val="28"/>
        </w:rPr>
        <w:drawing>
          <wp:inline distT="0" distB="0" distL="0" distR="0">
            <wp:extent cx="3619500" cy="3657600"/>
            <wp:effectExtent l="0" t="0" r="0" b="0"/>
            <wp:docPr id="7" name="Рисунок 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9500" cy="3657600"/>
                    </a:xfrm>
                    <a:prstGeom prst="rect">
                      <a:avLst/>
                    </a:prstGeom>
                    <a:noFill/>
                    <a:ln>
                      <a:noFill/>
                    </a:ln>
                  </pic:spPr>
                </pic:pic>
              </a:graphicData>
            </a:graphic>
          </wp:inline>
        </w:drawing>
      </w: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t>1 – руды с высоким содержанием железа; 2 – руды с низким содержанием железа; 3 – буровые скважины, вскрывшие руду; 4 - буровые скважины, вскрывшие руду; 5 – контурные шурфы</w:t>
      </w:r>
    </w:p>
    <w:p w:rsidR="00C65D5C" w:rsidRDefault="00C65D5C" w:rsidP="00C65D5C">
      <w:pPr>
        <w:shd w:val="clear" w:color="auto" w:fill="FFFFFF"/>
        <w:tabs>
          <w:tab w:val="left" w:pos="648"/>
        </w:tabs>
        <w:ind w:firstLine="540"/>
        <w:jc w:val="both"/>
        <w:rPr>
          <w:color w:val="000000"/>
          <w:spacing w:val="2"/>
          <w:sz w:val="28"/>
          <w:szCs w:val="28"/>
        </w:rPr>
      </w:pP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t>Рисунок 22-Оконтуривание участков с различным составом железных руд</w:t>
      </w:r>
    </w:p>
    <w:p w:rsidR="00C65D5C" w:rsidRDefault="00C65D5C" w:rsidP="00C65D5C">
      <w:pPr>
        <w:shd w:val="clear" w:color="auto" w:fill="FFFFFF"/>
        <w:tabs>
          <w:tab w:val="left" w:pos="648"/>
        </w:tabs>
        <w:ind w:left="353" w:firstLine="540"/>
        <w:jc w:val="both"/>
        <w:rPr>
          <w:color w:val="000000"/>
          <w:spacing w:val="-6"/>
          <w:sz w:val="28"/>
          <w:szCs w:val="28"/>
        </w:rPr>
      </w:pPr>
    </w:p>
    <w:p w:rsidR="00C65D5C" w:rsidRDefault="00C65D5C" w:rsidP="00C65D5C">
      <w:pPr>
        <w:numPr>
          <w:ilvl w:val="0"/>
          <w:numId w:val="2"/>
        </w:numPr>
        <w:shd w:val="clear" w:color="auto" w:fill="FFFFFF"/>
        <w:tabs>
          <w:tab w:val="left" w:pos="648"/>
        </w:tabs>
        <w:jc w:val="both"/>
        <w:rPr>
          <w:color w:val="000000"/>
          <w:spacing w:val="-1"/>
          <w:sz w:val="28"/>
          <w:szCs w:val="28"/>
        </w:rPr>
      </w:pPr>
      <w:r>
        <w:rPr>
          <w:color w:val="000000"/>
          <w:spacing w:val="-1"/>
          <w:sz w:val="28"/>
          <w:szCs w:val="28"/>
        </w:rPr>
        <w:t>Различной мощностью тела полезного ископаемого (рисунок 23);</w:t>
      </w:r>
    </w:p>
    <w:p w:rsidR="00C65D5C" w:rsidRDefault="00C65D5C" w:rsidP="00C65D5C">
      <w:pPr>
        <w:shd w:val="clear" w:color="auto" w:fill="FFFFFF"/>
        <w:tabs>
          <w:tab w:val="left" w:pos="648"/>
        </w:tabs>
        <w:jc w:val="both"/>
        <w:rPr>
          <w:color w:val="000000"/>
          <w:spacing w:val="-1"/>
          <w:sz w:val="28"/>
          <w:szCs w:val="28"/>
        </w:rPr>
      </w:pPr>
    </w:p>
    <w:p w:rsidR="00C65D5C" w:rsidRDefault="00C65D5C" w:rsidP="00C65D5C">
      <w:pPr>
        <w:shd w:val="clear" w:color="auto" w:fill="FFFFFF"/>
        <w:tabs>
          <w:tab w:val="left" w:pos="648"/>
        </w:tabs>
        <w:ind w:left="353" w:firstLine="540"/>
        <w:jc w:val="center"/>
        <w:rPr>
          <w:color w:val="000000"/>
          <w:spacing w:val="-1"/>
          <w:sz w:val="28"/>
          <w:szCs w:val="28"/>
        </w:rPr>
      </w:pPr>
      <w:r>
        <w:rPr>
          <w:noProof/>
          <w:color w:val="000000"/>
          <w:spacing w:val="-1"/>
          <w:sz w:val="28"/>
          <w:szCs w:val="28"/>
        </w:rPr>
        <w:drawing>
          <wp:inline distT="0" distB="0" distL="0" distR="0">
            <wp:extent cx="3276600" cy="2085975"/>
            <wp:effectExtent l="0" t="0" r="0" b="9525"/>
            <wp:docPr id="6" name="Рисунок 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085975"/>
                    </a:xfrm>
                    <a:prstGeom prst="rect">
                      <a:avLst/>
                    </a:prstGeom>
                    <a:noFill/>
                    <a:ln>
                      <a:noFill/>
                    </a:ln>
                  </pic:spPr>
                </pic:pic>
              </a:graphicData>
            </a:graphic>
          </wp:inline>
        </w:drawing>
      </w:r>
    </w:p>
    <w:p w:rsidR="00C65D5C" w:rsidRPr="00BA3A55" w:rsidRDefault="00C65D5C" w:rsidP="00C65D5C">
      <w:pPr>
        <w:shd w:val="clear" w:color="auto" w:fill="FFFFFF"/>
        <w:tabs>
          <w:tab w:val="left" w:pos="648"/>
        </w:tabs>
        <w:ind w:left="353" w:firstLine="540"/>
        <w:jc w:val="center"/>
        <w:rPr>
          <w:color w:val="000000"/>
          <w:spacing w:val="-1"/>
          <w:sz w:val="28"/>
          <w:szCs w:val="28"/>
        </w:rPr>
      </w:pP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lastRenderedPageBreak/>
        <w:t>1 – участок с промышленной мощностью пласта; 2 - участок с непромышленной мощностью пласта; 3 – пласт медистых песчаников; 4 – буровые скважины</w:t>
      </w: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t>Рисунок 23 – Оконтуривание участков с различной мощностью пласта медистых песчаников (план и разрез)</w:t>
      </w:r>
    </w:p>
    <w:p w:rsidR="00C65D5C" w:rsidRDefault="00C65D5C" w:rsidP="00C65D5C">
      <w:pPr>
        <w:shd w:val="clear" w:color="auto" w:fill="FFFFFF"/>
        <w:tabs>
          <w:tab w:val="left" w:pos="648"/>
        </w:tabs>
        <w:ind w:firstLine="540"/>
        <w:jc w:val="both"/>
        <w:rPr>
          <w:color w:val="000000"/>
          <w:spacing w:val="3"/>
          <w:sz w:val="28"/>
          <w:szCs w:val="28"/>
        </w:rPr>
      </w:pPr>
      <w:r>
        <w:rPr>
          <w:color w:val="000000"/>
          <w:spacing w:val="-10"/>
          <w:sz w:val="28"/>
          <w:szCs w:val="28"/>
        </w:rPr>
        <w:t>3)</w:t>
      </w:r>
      <w:r>
        <w:rPr>
          <w:color w:val="000000"/>
          <w:sz w:val="28"/>
          <w:szCs w:val="28"/>
        </w:rPr>
        <w:tab/>
      </w:r>
      <w:r>
        <w:rPr>
          <w:color w:val="000000"/>
          <w:spacing w:val="2"/>
          <w:sz w:val="28"/>
          <w:szCs w:val="28"/>
        </w:rPr>
        <w:t>Различными условиями залегания, имеющими существенное значение при вскрытии месторождения и определении си</w:t>
      </w:r>
      <w:r>
        <w:rPr>
          <w:color w:val="000000"/>
          <w:spacing w:val="-1"/>
          <w:sz w:val="28"/>
          <w:szCs w:val="28"/>
        </w:rPr>
        <w:t>стемы выемки (например, участки, доступные для открытых</w:t>
      </w:r>
      <w:r>
        <w:rPr>
          <w:color w:val="000000"/>
          <w:spacing w:val="-1"/>
          <w:sz w:val="28"/>
          <w:szCs w:val="28"/>
        </w:rPr>
        <w:br/>
      </w:r>
      <w:r>
        <w:rPr>
          <w:color w:val="000000"/>
          <w:spacing w:val="3"/>
          <w:sz w:val="28"/>
          <w:szCs w:val="28"/>
        </w:rPr>
        <w:t>работ, и участки для подземных работ) (рисунок 24);</w:t>
      </w:r>
    </w:p>
    <w:p w:rsidR="00C65D5C" w:rsidRPr="00BA3A55" w:rsidRDefault="00C65D5C" w:rsidP="00C65D5C">
      <w:pPr>
        <w:shd w:val="clear" w:color="auto" w:fill="FFFFFF"/>
        <w:tabs>
          <w:tab w:val="left" w:pos="648"/>
        </w:tabs>
        <w:ind w:firstLine="540"/>
        <w:jc w:val="center"/>
        <w:rPr>
          <w:color w:val="000000"/>
          <w:spacing w:val="3"/>
          <w:sz w:val="28"/>
          <w:szCs w:val="28"/>
        </w:rPr>
      </w:pPr>
      <w:r>
        <w:rPr>
          <w:noProof/>
          <w:color w:val="000000"/>
          <w:spacing w:val="3"/>
          <w:sz w:val="28"/>
          <w:szCs w:val="28"/>
        </w:rPr>
        <w:drawing>
          <wp:inline distT="0" distB="0" distL="0" distR="0">
            <wp:extent cx="3562350" cy="2400300"/>
            <wp:effectExtent l="0" t="0" r="0" b="0"/>
            <wp:docPr id="5" name="Рисунок 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62350" cy="2400300"/>
                    </a:xfrm>
                    <a:prstGeom prst="rect">
                      <a:avLst/>
                    </a:prstGeom>
                    <a:noFill/>
                    <a:ln>
                      <a:noFill/>
                    </a:ln>
                  </pic:spPr>
                </pic:pic>
              </a:graphicData>
            </a:graphic>
          </wp:inline>
        </w:drawing>
      </w: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t>1 – участок, доступный для проведения открытых работ; 2 – участок, разработка которого возможна подземным способом</w:t>
      </w:r>
    </w:p>
    <w:p w:rsidR="00C65D5C" w:rsidRDefault="00C65D5C" w:rsidP="00C65D5C">
      <w:pPr>
        <w:shd w:val="clear" w:color="auto" w:fill="FFFFFF"/>
        <w:tabs>
          <w:tab w:val="left" w:pos="648"/>
        </w:tabs>
        <w:ind w:firstLine="540"/>
        <w:jc w:val="both"/>
        <w:rPr>
          <w:color w:val="000000"/>
          <w:spacing w:val="2"/>
          <w:sz w:val="28"/>
          <w:szCs w:val="28"/>
        </w:rPr>
      </w:pPr>
      <w:r>
        <w:rPr>
          <w:color w:val="000000"/>
          <w:spacing w:val="2"/>
          <w:sz w:val="28"/>
          <w:szCs w:val="28"/>
        </w:rPr>
        <w:t>Рисунок 24 – Оконтуривание участков с различными элементами залегания</w:t>
      </w:r>
    </w:p>
    <w:p w:rsidR="00C65D5C" w:rsidRDefault="00C65D5C" w:rsidP="00C65D5C">
      <w:pPr>
        <w:shd w:val="clear" w:color="auto" w:fill="FFFFFF"/>
        <w:tabs>
          <w:tab w:val="left" w:pos="648"/>
        </w:tabs>
        <w:ind w:firstLine="540"/>
        <w:jc w:val="both"/>
        <w:rPr>
          <w:color w:val="000000"/>
          <w:spacing w:val="2"/>
          <w:sz w:val="28"/>
          <w:szCs w:val="28"/>
        </w:rPr>
      </w:pPr>
    </w:p>
    <w:p w:rsidR="00C65D5C" w:rsidRDefault="00C65D5C" w:rsidP="00C65D5C">
      <w:pPr>
        <w:shd w:val="clear" w:color="auto" w:fill="FFFFFF"/>
        <w:ind w:right="108" w:firstLine="540"/>
        <w:jc w:val="both"/>
        <w:rPr>
          <w:sz w:val="28"/>
          <w:szCs w:val="28"/>
        </w:rPr>
      </w:pPr>
      <w:r>
        <w:rPr>
          <w:color w:val="000000"/>
          <w:spacing w:val="8"/>
          <w:sz w:val="28"/>
          <w:szCs w:val="28"/>
        </w:rPr>
        <w:t>4) Различной степенью разведанности (категориями запа</w:t>
      </w:r>
      <w:r>
        <w:rPr>
          <w:color w:val="000000"/>
          <w:spacing w:val="1"/>
          <w:sz w:val="28"/>
          <w:szCs w:val="28"/>
        </w:rPr>
        <w:t>сов).</w:t>
      </w:r>
    </w:p>
    <w:p w:rsidR="00C65D5C" w:rsidRDefault="00C65D5C" w:rsidP="00C65D5C">
      <w:pPr>
        <w:shd w:val="clear" w:color="auto" w:fill="FFFFFF"/>
        <w:ind w:left="7" w:firstLine="540"/>
        <w:jc w:val="both"/>
        <w:rPr>
          <w:color w:val="000000"/>
          <w:spacing w:val="9"/>
          <w:sz w:val="28"/>
          <w:szCs w:val="28"/>
        </w:rPr>
      </w:pPr>
      <w:r>
        <w:rPr>
          <w:color w:val="000000"/>
          <w:spacing w:val="5"/>
          <w:sz w:val="28"/>
          <w:szCs w:val="28"/>
        </w:rPr>
        <w:tab/>
        <w:t xml:space="preserve">Подсчет запасов полезного ископаемого производится по </w:t>
      </w:r>
      <w:r>
        <w:rPr>
          <w:color w:val="000000"/>
          <w:spacing w:val="8"/>
          <w:sz w:val="28"/>
          <w:szCs w:val="28"/>
        </w:rPr>
        <w:t xml:space="preserve">каждому блоку отдельно. Для этого блоки оконтуривают на </w:t>
      </w:r>
      <w:r>
        <w:rPr>
          <w:color w:val="000000"/>
          <w:spacing w:val="2"/>
          <w:sz w:val="28"/>
          <w:szCs w:val="28"/>
        </w:rPr>
        <w:t>плане, определяют площадь блоков и для каждого из них вы</w:t>
      </w:r>
      <w:r>
        <w:rPr>
          <w:color w:val="000000"/>
          <w:spacing w:val="-1"/>
          <w:sz w:val="28"/>
          <w:szCs w:val="28"/>
        </w:rPr>
        <w:t xml:space="preserve">числяются средние значения мощности, содержания полезного </w:t>
      </w:r>
      <w:r>
        <w:rPr>
          <w:color w:val="000000"/>
          <w:spacing w:val="7"/>
          <w:sz w:val="28"/>
          <w:szCs w:val="28"/>
        </w:rPr>
        <w:t xml:space="preserve">компонента и объемного веса. Подсчет объема, веса руды и </w:t>
      </w:r>
      <w:r>
        <w:rPr>
          <w:color w:val="000000"/>
          <w:spacing w:val="9"/>
          <w:sz w:val="28"/>
          <w:szCs w:val="28"/>
        </w:rPr>
        <w:t>металла производят по формулам:</w:t>
      </w:r>
    </w:p>
    <w:p w:rsidR="00C65D5C" w:rsidRDefault="00C65D5C" w:rsidP="00C65D5C">
      <w:pPr>
        <w:shd w:val="clear" w:color="auto" w:fill="FFFFFF"/>
        <w:ind w:left="7" w:firstLine="540"/>
        <w:jc w:val="both"/>
        <w:rPr>
          <w:i/>
          <w:iCs/>
          <w:color w:val="000000"/>
          <w:spacing w:val="9"/>
          <w:sz w:val="28"/>
          <w:szCs w:val="28"/>
        </w:rPr>
      </w:pPr>
    </w:p>
    <w:p w:rsidR="00C65D5C" w:rsidRPr="00FA0BA6" w:rsidRDefault="00C65D5C" w:rsidP="00C65D5C">
      <w:pPr>
        <w:shd w:val="clear" w:color="auto" w:fill="FFFFFF"/>
        <w:ind w:left="7" w:firstLine="540"/>
        <w:jc w:val="center"/>
        <w:rPr>
          <w:color w:val="000000"/>
          <w:sz w:val="28"/>
          <w:szCs w:val="28"/>
        </w:rPr>
      </w:pPr>
      <w:r>
        <w:rPr>
          <w:i/>
          <w:iCs/>
          <w:color w:val="000000"/>
          <w:sz w:val="28"/>
          <w:szCs w:val="28"/>
          <w:lang w:val="en-US"/>
        </w:rPr>
        <w:t>V</w:t>
      </w:r>
      <w:r w:rsidRPr="00FA0BA6">
        <w:rPr>
          <w:i/>
          <w:iCs/>
          <w:color w:val="000000"/>
          <w:sz w:val="28"/>
          <w:szCs w:val="28"/>
        </w:rPr>
        <w:t xml:space="preserve"> = </w:t>
      </w:r>
      <w:r>
        <w:rPr>
          <w:i/>
          <w:iCs/>
          <w:color w:val="000000"/>
          <w:sz w:val="28"/>
          <w:szCs w:val="28"/>
          <w:lang w:val="en-US"/>
        </w:rPr>
        <w:t>S</w:t>
      </w:r>
      <w:r w:rsidRPr="00FA0BA6">
        <w:rPr>
          <w:i/>
          <w:iCs/>
          <w:color w:val="000000"/>
          <w:sz w:val="28"/>
          <w:szCs w:val="28"/>
        </w:rPr>
        <w:t>·</w:t>
      </w:r>
      <w:r>
        <w:rPr>
          <w:i/>
          <w:iCs/>
          <w:color w:val="000000"/>
          <w:sz w:val="28"/>
          <w:szCs w:val="28"/>
          <w:lang w:val="en-US"/>
        </w:rPr>
        <w:t>m</w:t>
      </w:r>
      <w:r w:rsidRPr="00FA0BA6">
        <w:rPr>
          <w:i/>
          <w:iCs/>
          <w:color w:val="000000"/>
          <w:sz w:val="28"/>
          <w:szCs w:val="28"/>
        </w:rPr>
        <w:t xml:space="preserve"> </w:t>
      </w:r>
      <w:r>
        <w:rPr>
          <w:i/>
          <w:iCs/>
          <w:color w:val="000000"/>
          <w:sz w:val="28"/>
          <w:szCs w:val="28"/>
        </w:rPr>
        <w:t>м</w:t>
      </w:r>
      <w:r w:rsidRPr="00FA0BA6">
        <w:rPr>
          <w:i/>
          <w:iCs/>
          <w:color w:val="000000"/>
          <w:sz w:val="28"/>
          <w:szCs w:val="28"/>
          <w:vertAlign w:val="superscript"/>
        </w:rPr>
        <w:t>3</w:t>
      </w:r>
      <w:r w:rsidRPr="00FA0BA6">
        <w:rPr>
          <w:i/>
          <w:iCs/>
          <w:color w:val="000000"/>
          <w:sz w:val="28"/>
          <w:szCs w:val="28"/>
        </w:rPr>
        <w:t>;</w:t>
      </w:r>
      <w:r>
        <w:rPr>
          <w:i/>
          <w:iCs/>
          <w:color w:val="000000"/>
          <w:sz w:val="28"/>
          <w:szCs w:val="28"/>
        </w:rPr>
        <w:t xml:space="preserve">  </w:t>
      </w:r>
      <w:r w:rsidRPr="00FA0BA6">
        <w:rPr>
          <w:i/>
          <w:iCs/>
          <w:color w:val="000000"/>
          <w:sz w:val="28"/>
          <w:szCs w:val="28"/>
        </w:rPr>
        <w:t xml:space="preserve">  </w:t>
      </w:r>
      <w:r>
        <w:rPr>
          <w:i/>
          <w:iCs/>
          <w:color w:val="000000"/>
          <w:sz w:val="28"/>
          <w:szCs w:val="28"/>
          <w:lang w:val="en-US"/>
        </w:rPr>
        <w:t>Q</w:t>
      </w:r>
      <w:r w:rsidRPr="00FA0BA6">
        <w:rPr>
          <w:i/>
          <w:iCs/>
          <w:color w:val="000000"/>
          <w:sz w:val="28"/>
          <w:szCs w:val="28"/>
        </w:rPr>
        <w:t xml:space="preserve"> = </w:t>
      </w:r>
      <w:proofErr w:type="gramStart"/>
      <w:r>
        <w:rPr>
          <w:i/>
          <w:iCs/>
          <w:color w:val="000000"/>
          <w:sz w:val="28"/>
          <w:szCs w:val="28"/>
          <w:lang w:val="en-US"/>
        </w:rPr>
        <w:t>Vd</w:t>
      </w:r>
      <w:proofErr w:type="gramEnd"/>
      <w:r w:rsidRPr="00FA0BA6">
        <w:rPr>
          <w:i/>
          <w:iCs/>
          <w:color w:val="000000"/>
          <w:sz w:val="28"/>
          <w:szCs w:val="28"/>
        </w:rPr>
        <w:t xml:space="preserve"> </w:t>
      </w:r>
      <w:r>
        <w:rPr>
          <w:i/>
          <w:iCs/>
          <w:color w:val="000000"/>
          <w:sz w:val="28"/>
          <w:szCs w:val="28"/>
        </w:rPr>
        <w:t>т</w:t>
      </w:r>
      <w:r w:rsidRPr="00FA0BA6">
        <w:rPr>
          <w:i/>
          <w:iCs/>
          <w:color w:val="000000"/>
          <w:sz w:val="28"/>
          <w:szCs w:val="28"/>
        </w:rPr>
        <w:t>;</w:t>
      </w:r>
      <w:r>
        <w:rPr>
          <w:i/>
          <w:iCs/>
          <w:color w:val="000000"/>
          <w:sz w:val="28"/>
          <w:szCs w:val="28"/>
        </w:rPr>
        <w:t xml:space="preserve">   </w:t>
      </w:r>
      <w:r w:rsidRPr="00FA0BA6">
        <w:rPr>
          <w:i/>
          <w:iCs/>
          <w:color w:val="000000"/>
          <w:sz w:val="28"/>
          <w:szCs w:val="28"/>
        </w:rPr>
        <w:t xml:space="preserve"> </w:t>
      </w:r>
      <w:r>
        <w:rPr>
          <w:i/>
          <w:iCs/>
          <w:color w:val="000000"/>
          <w:sz w:val="28"/>
          <w:szCs w:val="28"/>
          <w:lang w:val="en-US"/>
        </w:rPr>
        <w:t>P</w:t>
      </w:r>
      <w:r w:rsidRPr="00FA0BA6">
        <w:rPr>
          <w:i/>
          <w:iCs/>
          <w:color w:val="000000"/>
          <w:sz w:val="28"/>
          <w:szCs w:val="28"/>
        </w:rPr>
        <w:t xml:space="preserve"> </w:t>
      </w:r>
      <w:r w:rsidRPr="00FA0BA6">
        <w:rPr>
          <w:color w:val="000000"/>
          <w:sz w:val="28"/>
          <w:szCs w:val="28"/>
        </w:rPr>
        <w:t>=</w:t>
      </w:r>
      <w:r w:rsidRPr="00FA0BA6">
        <w:rPr>
          <w:color w:val="000000"/>
          <w:position w:val="-24"/>
          <w:sz w:val="28"/>
          <w:szCs w:val="28"/>
        </w:rPr>
        <w:object w:dxaOrig="859" w:dyaOrig="620">
          <v:shape id="_x0000_i1028" type="#_x0000_t75" style="width:42.75pt;height:30.75pt" o:ole="">
            <v:imagedata r:id="rId15" o:title=""/>
          </v:shape>
          <o:OLEObject Type="Embed" ProgID="Equation.3" ShapeID="_x0000_i1028" DrawAspect="Content" ObjectID="_1503639405" r:id="rId16"/>
        </w:object>
      </w:r>
      <w:r>
        <w:rPr>
          <w:color w:val="000000"/>
          <w:sz w:val="28"/>
          <w:szCs w:val="28"/>
        </w:rPr>
        <w:t xml:space="preserve">,                 </w:t>
      </w:r>
      <w:r w:rsidRPr="00FA0BA6">
        <w:rPr>
          <w:color w:val="000000"/>
          <w:sz w:val="28"/>
          <w:szCs w:val="28"/>
        </w:rPr>
        <w:t>(33)</w:t>
      </w:r>
    </w:p>
    <w:p w:rsidR="00C65D5C" w:rsidRDefault="00C65D5C" w:rsidP="00C65D5C">
      <w:pPr>
        <w:shd w:val="clear" w:color="auto" w:fill="FFFFFF"/>
        <w:ind w:left="36" w:firstLine="540"/>
        <w:rPr>
          <w:sz w:val="28"/>
          <w:szCs w:val="28"/>
        </w:rPr>
      </w:pPr>
      <w:r>
        <w:rPr>
          <w:color w:val="000000"/>
          <w:spacing w:val="9"/>
          <w:sz w:val="28"/>
          <w:szCs w:val="28"/>
        </w:rPr>
        <w:t>где, обозначения те же.</w:t>
      </w:r>
    </w:p>
    <w:p w:rsidR="00C65D5C" w:rsidRDefault="00C65D5C" w:rsidP="00C65D5C">
      <w:pPr>
        <w:shd w:val="clear" w:color="auto" w:fill="FFFFFF"/>
        <w:tabs>
          <w:tab w:val="left" w:pos="3218"/>
          <w:tab w:val="left" w:pos="4262"/>
        </w:tabs>
        <w:ind w:firstLine="540"/>
        <w:jc w:val="both"/>
        <w:rPr>
          <w:color w:val="000000"/>
          <w:spacing w:val="-8"/>
          <w:sz w:val="28"/>
          <w:szCs w:val="28"/>
        </w:rPr>
      </w:pPr>
      <w:r>
        <w:rPr>
          <w:color w:val="000000"/>
          <w:spacing w:val="2"/>
          <w:sz w:val="28"/>
          <w:szCs w:val="28"/>
        </w:rPr>
        <w:t xml:space="preserve">Общие запасы по месторождению узнаются путем суммирования запасов по отдельным блокам. При построении блоков </w:t>
      </w:r>
      <w:r>
        <w:rPr>
          <w:color w:val="000000"/>
          <w:spacing w:val="3"/>
          <w:sz w:val="28"/>
          <w:szCs w:val="28"/>
        </w:rPr>
        <w:t>надо придерживаться принципа выделения блоков как можно более значитель</w:t>
      </w:r>
      <w:r>
        <w:rPr>
          <w:color w:val="000000"/>
          <w:spacing w:val="-5"/>
          <w:sz w:val="28"/>
          <w:szCs w:val="28"/>
        </w:rPr>
        <w:t xml:space="preserve">ных размеров — с большим количеством </w:t>
      </w:r>
      <w:r>
        <w:rPr>
          <w:color w:val="000000"/>
          <w:spacing w:val="-1"/>
          <w:sz w:val="28"/>
          <w:szCs w:val="28"/>
        </w:rPr>
        <w:t xml:space="preserve">разведочных выработок, данные которых </w:t>
      </w:r>
      <w:r>
        <w:rPr>
          <w:color w:val="000000"/>
          <w:spacing w:val="6"/>
          <w:sz w:val="28"/>
          <w:szCs w:val="28"/>
        </w:rPr>
        <w:t xml:space="preserve">учитываются при подсчете запасов, так </w:t>
      </w:r>
      <w:r>
        <w:rPr>
          <w:color w:val="000000"/>
          <w:spacing w:val="10"/>
          <w:sz w:val="28"/>
          <w:szCs w:val="28"/>
        </w:rPr>
        <w:t xml:space="preserve">как при вычислении запасов по блокам </w:t>
      </w:r>
      <w:r>
        <w:rPr>
          <w:color w:val="000000"/>
          <w:spacing w:val="-1"/>
          <w:sz w:val="28"/>
          <w:szCs w:val="28"/>
        </w:rPr>
        <w:t>с небольшим количеством выработок воз</w:t>
      </w:r>
      <w:r>
        <w:rPr>
          <w:color w:val="000000"/>
          <w:spacing w:val="-8"/>
          <w:sz w:val="28"/>
          <w:szCs w:val="28"/>
        </w:rPr>
        <w:t xml:space="preserve">можны существенные ошибки. </w:t>
      </w:r>
    </w:p>
    <w:p w:rsidR="00C65D5C" w:rsidRDefault="00C65D5C" w:rsidP="00C65D5C">
      <w:pPr>
        <w:shd w:val="clear" w:color="auto" w:fill="FFFFFF"/>
        <w:tabs>
          <w:tab w:val="left" w:pos="3218"/>
          <w:tab w:val="left" w:pos="4262"/>
        </w:tabs>
        <w:ind w:firstLine="540"/>
        <w:jc w:val="both"/>
        <w:rPr>
          <w:sz w:val="28"/>
          <w:szCs w:val="28"/>
        </w:rPr>
      </w:pPr>
    </w:p>
    <w:p w:rsidR="00C65D5C" w:rsidRDefault="00C65D5C" w:rsidP="00C65D5C">
      <w:pPr>
        <w:shd w:val="clear" w:color="auto" w:fill="FFFFFF"/>
        <w:tabs>
          <w:tab w:val="left" w:pos="3211"/>
        </w:tabs>
        <w:ind w:left="122" w:firstLine="540"/>
        <w:jc w:val="center"/>
        <w:rPr>
          <w:b/>
          <w:color w:val="000000"/>
          <w:sz w:val="28"/>
          <w:szCs w:val="28"/>
        </w:rPr>
      </w:pPr>
      <w:r>
        <w:rPr>
          <w:b/>
          <w:color w:val="000000"/>
          <w:sz w:val="28"/>
          <w:szCs w:val="28"/>
        </w:rPr>
        <w:t>10.3 Метод эксплуатационных блоков</w:t>
      </w:r>
    </w:p>
    <w:p w:rsidR="00C65D5C" w:rsidRPr="00703AF4" w:rsidRDefault="00C65D5C" w:rsidP="00C65D5C">
      <w:pPr>
        <w:shd w:val="clear" w:color="auto" w:fill="FFFFFF"/>
        <w:tabs>
          <w:tab w:val="left" w:pos="3211"/>
        </w:tabs>
        <w:ind w:left="122" w:firstLine="540"/>
        <w:jc w:val="center"/>
        <w:rPr>
          <w:color w:val="000000"/>
          <w:sz w:val="28"/>
          <w:szCs w:val="28"/>
        </w:rPr>
      </w:pPr>
    </w:p>
    <w:p w:rsidR="00C65D5C" w:rsidRDefault="00C65D5C" w:rsidP="00C65D5C">
      <w:pPr>
        <w:shd w:val="clear" w:color="auto" w:fill="FFFFFF"/>
        <w:tabs>
          <w:tab w:val="left" w:pos="3211"/>
        </w:tabs>
        <w:ind w:left="122" w:firstLine="540"/>
        <w:jc w:val="both"/>
        <w:rPr>
          <w:color w:val="000000"/>
          <w:sz w:val="28"/>
          <w:szCs w:val="28"/>
        </w:rPr>
      </w:pPr>
      <w:r>
        <w:rPr>
          <w:color w:val="000000"/>
          <w:sz w:val="28"/>
          <w:szCs w:val="28"/>
        </w:rPr>
        <w:t xml:space="preserve">Метод эксплуатационных блоков применяется при подсчете запасов месторождений рудных и нерудных полезных ископаемых, разведанных горными выработками. </w:t>
      </w:r>
      <w:proofErr w:type="gramStart"/>
      <w:r>
        <w:rPr>
          <w:color w:val="000000"/>
          <w:sz w:val="28"/>
          <w:szCs w:val="28"/>
        </w:rPr>
        <w:t>Под эксплуатационными в данном случае подразумеваются блоки, оконтуренные горными выработками и соответственно детально опробованные.</w:t>
      </w:r>
      <w:proofErr w:type="gramEnd"/>
      <w:r>
        <w:rPr>
          <w:color w:val="000000"/>
          <w:sz w:val="28"/>
          <w:szCs w:val="28"/>
        </w:rPr>
        <w:t xml:space="preserve"> Подсчет запасов производится так же, как и для геологических блоков, по общим формулам, указанным в начале главы 8. </w:t>
      </w:r>
    </w:p>
    <w:p w:rsidR="00C65D5C" w:rsidRPr="00703AF4" w:rsidRDefault="00C65D5C" w:rsidP="00C65D5C">
      <w:pPr>
        <w:shd w:val="clear" w:color="auto" w:fill="FFFFFF"/>
        <w:tabs>
          <w:tab w:val="left" w:pos="3211"/>
        </w:tabs>
        <w:ind w:left="122" w:firstLine="540"/>
        <w:jc w:val="both"/>
        <w:rPr>
          <w:color w:val="000000"/>
          <w:sz w:val="28"/>
          <w:szCs w:val="28"/>
        </w:rPr>
      </w:pPr>
      <w:r>
        <w:rPr>
          <w:color w:val="000000"/>
          <w:sz w:val="28"/>
          <w:szCs w:val="28"/>
        </w:rPr>
        <w:t>В целом метод эксплуатационных блоков можно рассматривать как частный случай геологических блоков. Более того, при подсчете запасов геологическими блоками последние всегда должны быть увязаны с проектными эксплуатационными блоками. Их необходимо выделять и оконтуривать применительно к возможным системам вскрытия и отработки месторождения. Разбивку на подсчетные блоки проводят так, чтобы запасы можно было легко сгруппировать по эксплуатационным блокам – этажам. Выемочным полям, лентам и уступам карьеров и.т.п. Следует избегать при этом построения блоков сложной конфигурации и излишнего дробления блоков.</w:t>
      </w:r>
    </w:p>
    <w:p w:rsidR="00C65D5C" w:rsidRPr="00703AF4" w:rsidRDefault="00C65D5C" w:rsidP="00C65D5C">
      <w:pPr>
        <w:shd w:val="clear" w:color="auto" w:fill="FFFFFF"/>
        <w:tabs>
          <w:tab w:val="left" w:pos="3211"/>
        </w:tabs>
        <w:ind w:left="122" w:firstLine="540"/>
        <w:jc w:val="center"/>
        <w:rPr>
          <w:color w:val="000000"/>
          <w:sz w:val="28"/>
          <w:szCs w:val="28"/>
        </w:rPr>
      </w:pPr>
    </w:p>
    <w:p w:rsidR="00C65D5C" w:rsidRDefault="00C65D5C" w:rsidP="00C65D5C">
      <w:pPr>
        <w:shd w:val="clear" w:color="auto" w:fill="FFFFFF"/>
        <w:ind w:left="14" w:firstLine="540"/>
        <w:jc w:val="center"/>
        <w:outlineLvl w:val="0"/>
        <w:rPr>
          <w:b/>
          <w:color w:val="000000"/>
          <w:kern w:val="16"/>
          <w:sz w:val="28"/>
          <w:szCs w:val="28"/>
        </w:rPr>
      </w:pPr>
      <w:r w:rsidRPr="004C122B">
        <w:rPr>
          <w:b/>
          <w:color w:val="000000"/>
          <w:kern w:val="16"/>
          <w:sz w:val="28"/>
          <w:szCs w:val="28"/>
        </w:rPr>
        <w:t>1</w:t>
      </w:r>
      <w:r>
        <w:rPr>
          <w:b/>
          <w:sz w:val="28"/>
          <w:szCs w:val="28"/>
        </w:rPr>
        <w:t>1</w:t>
      </w:r>
      <w:r w:rsidRPr="004C122B">
        <w:rPr>
          <w:b/>
          <w:color w:val="000000"/>
          <w:kern w:val="16"/>
          <w:sz w:val="28"/>
          <w:szCs w:val="28"/>
        </w:rPr>
        <w:t xml:space="preserve">.4 Метод ближайшего района (метод </w:t>
      </w:r>
      <w:r>
        <w:rPr>
          <w:b/>
          <w:color w:val="000000"/>
          <w:kern w:val="16"/>
          <w:sz w:val="28"/>
          <w:szCs w:val="28"/>
        </w:rPr>
        <w:t xml:space="preserve">Болдырева, </w:t>
      </w:r>
      <w:r w:rsidRPr="004C122B">
        <w:rPr>
          <w:b/>
          <w:color w:val="000000"/>
          <w:kern w:val="16"/>
          <w:sz w:val="28"/>
          <w:szCs w:val="28"/>
        </w:rPr>
        <w:t>многоугольников, ближайших точек, индивидуальный метод)</w:t>
      </w:r>
    </w:p>
    <w:p w:rsidR="00C65D5C" w:rsidRPr="004C122B" w:rsidRDefault="00C65D5C" w:rsidP="00C65D5C">
      <w:pPr>
        <w:shd w:val="clear" w:color="auto" w:fill="FFFFFF"/>
        <w:ind w:left="14" w:firstLine="540"/>
        <w:jc w:val="center"/>
        <w:outlineLvl w:val="0"/>
        <w:rPr>
          <w:b/>
          <w:kern w:val="16"/>
          <w:sz w:val="28"/>
          <w:szCs w:val="28"/>
        </w:rPr>
      </w:pPr>
    </w:p>
    <w:p w:rsidR="00C65D5C" w:rsidRDefault="00C65D5C" w:rsidP="00C65D5C">
      <w:pPr>
        <w:shd w:val="clear" w:color="auto" w:fill="FFFFFF"/>
        <w:ind w:firstLine="540"/>
        <w:jc w:val="both"/>
        <w:rPr>
          <w:sz w:val="28"/>
          <w:szCs w:val="28"/>
        </w:rPr>
      </w:pPr>
      <w:r>
        <w:rPr>
          <w:color w:val="000000"/>
          <w:sz w:val="28"/>
          <w:szCs w:val="28"/>
        </w:rPr>
        <w:t xml:space="preserve">Метод ближайшего района был предложен впервые </w:t>
      </w:r>
      <w:r>
        <w:rPr>
          <w:color w:val="000000"/>
          <w:spacing w:val="5"/>
          <w:sz w:val="28"/>
          <w:szCs w:val="28"/>
        </w:rPr>
        <w:t xml:space="preserve">А. К Болдыревым, в связи, с чем он часто называется методом </w:t>
      </w:r>
      <w:r>
        <w:rPr>
          <w:color w:val="000000"/>
          <w:spacing w:val="6"/>
          <w:sz w:val="28"/>
          <w:szCs w:val="28"/>
        </w:rPr>
        <w:t xml:space="preserve">Болдырева. Он его применил для подсчета запасов металла по </w:t>
      </w:r>
      <w:r>
        <w:rPr>
          <w:color w:val="000000"/>
          <w:spacing w:val="-1"/>
          <w:sz w:val="28"/>
          <w:szCs w:val="28"/>
        </w:rPr>
        <w:t xml:space="preserve">россыпным месторождениям. </w:t>
      </w:r>
    </w:p>
    <w:p w:rsidR="00C65D5C" w:rsidRDefault="00C65D5C" w:rsidP="00C65D5C">
      <w:pPr>
        <w:shd w:val="clear" w:color="auto" w:fill="FFFFFF"/>
        <w:ind w:left="7" w:right="122" w:firstLine="540"/>
        <w:jc w:val="both"/>
        <w:rPr>
          <w:sz w:val="28"/>
          <w:szCs w:val="28"/>
        </w:rPr>
      </w:pPr>
      <w:r>
        <w:rPr>
          <w:color w:val="000000"/>
          <w:sz w:val="28"/>
          <w:szCs w:val="28"/>
        </w:rPr>
        <w:t>Сущность метода заключается в том, что оконтуренное на плане подсчета запасов тело полезного ископаемого разделяется на ряд многогранных призм, по которым затем отдельно подсчитываются запасы руды и металла, Общие запасы по всему месторождению определяются суммированием запасов, подсчитанных</w:t>
      </w:r>
      <w:r>
        <w:rPr>
          <w:color w:val="000000"/>
          <w:spacing w:val="1"/>
          <w:w w:val="82"/>
          <w:sz w:val="28"/>
          <w:szCs w:val="28"/>
        </w:rPr>
        <w:t xml:space="preserve"> </w:t>
      </w:r>
      <w:r>
        <w:rPr>
          <w:color w:val="000000"/>
          <w:spacing w:val="-2"/>
          <w:sz w:val="28"/>
          <w:szCs w:val="28"/>
        </w:rPr>
        <w:t xml:space="preserve">по </w:t>
      </w:r>
      <w:r>
        <w:rPr>
          <w:color w:val="000000"/>
          <w:sz w:val="28"/>
          <w:szCs w:val="28"/>
        </w:rPr>
        <w:t>отдельным</w:t>
      </w:r>
      <w:r>
        <w:rPr>
          <w:b/>
          <w:bCs/>
          <w:color w:val="000000"/>
          <w:spacing w:val="-2"/>
          <w:sz w:val="28"/>
          <w:szCs w:val="28"/>
        </w:rPr>
        <w:t xml:space="preserve"> </w:t>
      </w:r>
      <w:r>
        <w:rPr>
          <w:color w:val="000000"/>
          <w:spacing w:val="-2"/>
          <w:sz w:val="28"/>
          <w:szCs w:val="28"/>
        </w:rPr>
        <w:t>призмам.</w:t>
      </w:r>
    </w:p>
    <w:p w:rsidR="00C65D5C" w:rsidRDefault="00C65D5C" w:rsidP="00C65D5C">
      <w:pPr>
        <w:shd w:val="clear" w:color="auto" w:fill="FFFFFF"/>
        <w:ind w:right="86" w:firstLine="540"/>
        <w:jc w:val="both"/>
        <w:rPr>
          <w:sz w:val="28"/>
          <w:szCs w:val="28"/>
        </w:rPr>
      </w:pPr>
      <w:r>
        <w:rPr>
          <w:color w:val="000000"/>
          <w:sz w:val="28"/>
          <w:szCs w:val="28"/>
        </w:rPr>
        <w:tab/>
        <w:t>Многогранные</w:t>
      </w:r>
      <w:r>
        <w:rPr>
          <w:b/>
          <w:bCs/>
          <w:color w:val="000000"/>
          <w:sz w:val="28"/>
          <w:szCs w:val="28"/>
        </w:rPr>
        <w:t xml:space="preserve"> </w:t>
      </w:r>
      <w:r>
        <w:rPr>
          <w:color w:val="000000"/>
          <w:sz w:val="28"/>
          <w:szCs w:val="28"/>
        </w:rPr>
        <w:t>призмы строятся вокруг каждой разведочной выработки,</w:t>
      </w:r>
      <w:r>
        <w:rPr>
          <w:b/>
          <w:bCs/>
          <w:color w:val="000000"/>
          <w:sz w:val="28"/>
          <w:szCs w:val="28"/>
        </w:rPr>
        <w:t xml:space="preserve"> </w:t>
      </w:r>
      <w:r>
        <w:rPr>
          <w:color w:val="000000"/>
          <w:sz w:val="28"/>
          <w:szCs w:val="28"/>
        </w:rPr>
        <w:t>данные по опробованию которых (мощность, содержание и объемный вес) определяют запас в призме. Основанием многогранных</w:t>
      </w:r>
      <w:r>
        <w:rPr>
          <w:b/>
          <w:bCs/>
          <w:color w:val="000000"/>
          <w:sz w:val="28"/>
          <w:szCs w:val="28"/>
        </w:rPr>
        <w:t xml:space="preserve"> </w:t>
      </w:r>
      <w:r>
        <w:rPr>
          <w:color w:val="000000"/>
          <w:sz w:val="28"/>
          <w:szCs w:val="28"/>
        </w:rPr>
        <w:t>призм являются построенные вокруг выработок многоугольники. Каждая точка такого многоугольника находится ближе к выработке, вокруг которой он построен, чем к любой соседней выработке, почему этот метод и называется методом ближайшего района или ближайших точек.</w:t>
      </w:r>
    </w:p>
    <w:p w:rsidR="00C65D5C" w:rsidRDefault="00C65D5C" w:rsidP="00C65D5C">
      <w:pPr>
        <w:shd w:val="clear" w:color="auto" w:fill="FFFFFF"/>
        <w:ind w:left="22" w:right="86" w:firstLine="540"/>
        <w:jc w:val="both"/>
        <w:rPr>
          <w:sz w:val="28"/>
          <w:szCs w:val="28"/>
        </w:rPr>
      </w:pPr>
      <w:r>
        <w:rPr>
          <w:color w:val="000000"/>
          <w:spacing w:val="-1"/>
          <w:sz w:val="28"/>
          <w:szCs w:val="28"/>
        </w:rPr>
        <w:t>Подсчет запасов по методу ближайшего района может произ</w:t>
      </w:r>
      <w:r>
        <w:rPr>
          <w:color w:val="000000"/>
          <w:spacing w:val="-2"/>
          <w:sz w:val="28"/>
          <w:szCs w:val="28"/>
        </w:rPr>
        <w:t xml:space="preserve">водиться: 1) для всего месторождения, ограниченного внешним </w:t>
      </w:r>
      <w:r>
        <w:rPr>
          <w:color w:val="000000"/>
          <w:spacing w:val="13"/>
          <w:sz w:val="28"/>
          <w:szCs w:val="28"/>
        </w:rPr>
        <w:t xml:space="preserve">контуром, и 2) раздельно по участкам внутреннего контура </w:t>
      </w:r>
      <w:r>
        <w:rPr>
          <w:color w:val="000000"/>
          <w:spacing w:val="-1"/>
          <w:sz w:val="28"/>
          <w:szCs w:val="28"/>
        </w:rPr>
        <w:t>и межконтурной полосы, суммированием запасов по которым по</w:t>
      </w:r>
      <w:r>
        <w:rPr>
          <w:color w:val="000000"/>
          <w:spacing w:val="-1"/>
          <w:sz w:val="28"/>
          <w:szCs w:val="28"/>
        </w:rPr>
        <w:softHyphen/>
      </w:r>
      <w:r>
        <w:rPr>
          <w:color w:val="000000"/>
          <w:spacing w:val="4"/>
          <w:sz w:val="28"/>
          <w:szCs w:val="28"/>
        </w:rPr>
        <w:t>лучают общий запас по всему месторождению.</w:t>
      </w:r>
    </w:p>
    <w:p w:rsidR="00C65D5C" w:rsidRDefault="00C65D5C" w:rsidP="00C65D5C">
      <w:pPr>
        <w:shd w:val="clear" w:color="auto" w:fill="FFFFFF"/>
        <w:ind w:left="252" w:right="403" w:firstLine="540"/>
        <w:jc w:val="both"/>
        <w:rPr>
          <w:color w:val="000000"/>
          <w:spacing w:val="4"/>
          <w:sz w:val="28"/>
          <w:szCs w:val="28"/>
        </w:rPr>
      </w:pPr>
      <w:r>
        <w:rPr>
          <w:color w:val="000000"/>
          <w:spacing w:val="4"/>
          <w:sz w:val="28"/>
          <w:szCs w:val="28"/>
        </w:rPr>
        <w:t xml:space="preserve">Подсчет запасов производится по следующим формулам: </w:t>
      </w:r>
    </w:p>
    <w:p w:rsidR="00C65D5C" w:rsidRDefault="00C65D5C" w:rsidP="00C65D5C">
      <w:pPr>
        <w:shd w:val="clear" w:color="auto" w:fill="FFFFFF"/>
        <w:ind w:right="403" w:firstLine="540"/>
        <w:jc w:val="both"/>
        <w:rPr>
          <w:color w:val="000000"/>
          <w:spacing w:val="5"/>
          <w:sz w:val="28"/>
          <w:szCs w:val="28"/>
        </w:rPr>
      </w:pPr>
      <w:r>
        <w:rPr>
          <w:color w:val="000000"/>
          <w:spacing w:val="5"/>
          <w:sz w:val="28"/>
          <w:szCs w:val="28"/>
        </w:rPr>
        <w:tab/>
        <w:t>а) для каждой отдельной призмы:</w:t>
      </w:r>
    </w:p>
    <w:p w:rsidR="00C65D5C" w:rsidRDefault="00C65D5C" w:rsidP="00C65D5C">
      <w:pPr>
        <w:shd w:val="clear" w:color="auto" w:fill="FFFFFF"/>
        <w:ind w:right="403" w:firstLine="540"/>
        <w:jc w:val="both"/>
        <w:rPr>
          <w:color w:val="000000"/>
          <w:spacing w:val="5"/>
          <w:sz w:val="28"/>
          <w:szCs w:val="28"/>
        </w:rPr>
      </w:pPr>
    </w:p>
    <w:p w:rsidR="00C65D5C" w:rsidRPr="009F7E76" w:rsidRDefault="00C65D5C" w:rsidP="00C65D5C">
      <w:pPr>
        <w:shd w:val="clear" w:color="auto" w:fill="FFFFFF"/>
        <w:ind w:left="708" w:right="403" w:firstLine="708"/>
        <w:jc w:val="both"/>
        <w:rPr>
          <w:color w:val="000000"/>
          <w:spacing w:val="5"/>
          <w:sz w:val="28"/>
          <w:szCs w:val="28"/>
        </w:rPr>
      </w:pPr>
      <w:r>
        <w:rPr>
          <w:color w:val="000000"/>
          <w:spacing w:val="5"/>
          <w:sz w:val="28"/>
          <w:szCs w:val="28"/>
          <w:lang w:val="en-US"/>
        </w:rPr>
        <w:lastRenderedPageBreak/>
        <w:t>V</w:t>
      </w:r>
      <w:r w:rsidRPr="009F7E76">
        <w:rPr>
          <w:color w:val="000000"/>
          <w:spacing w:val="5"/>
          <w:sz w:val="28"/>
          <w:szCs w:val="28"/>
        </w:rPr>
        <w:t>=</w:t>
      </w:r>
      <w:r>
        <w:rPr>
          <w:color w:val="000000"/>
          <w:spacing w:val="5"/>
          <w:sz w:val="28"/>
          <w:szCs w:val="28"/>
          <w:lang w:val="en-US"/>
        </w:rPr>
        <w:t>S</w:t>
      </w:r>
      <w:r w:rsidRPr="009F7E76">
        <w:rPr>
          <w:color w:val="000000"/>
          <w:spacing w:val="5"/>
          <w:sz w:val="28"/>
          <w:szCs w:val="28"/>
        </w:rPr>
        <w:t>·</w:t>
      </w:r>
      <w:r>
        <w:rPr>
          <w:color w:val="000000"/>
          <w:spacing w:val="5"/>
          <w:sz w:val="28"/>
          <w:szCs w:val="28"/>
          <w:lang w:val="en-US"/>
        </w:rPr>
        <w:t>m</w:t>
      </w:r>
      <w:r w:rsidRPr="009F7E76">
        <w:rPr>
          <w:color w:val="000000"/>
          <w:spacing w:val="5"/>
          <w:sz w:val="28"/>
          <w:szCs w:val="28"/>
        </w:rPr>
        <w:t>,</w:t>
      </w:r>
      <w:r w:rsidRPr="009F7E76">
        <w:rPr>
          <w:color w:val="000000"/>
          <w:spacing w:val="5"/>
          <w:sz w:val="28"/>
          <w:szCs w:val="28"/>
        </w:rPr>
        <w:tab/>
      </w:r>
      <w:r>
        <w:rPr>
          <w:color w:val="000000"/>
          <w:spacing w:val="5"/>
          <w:sz w:val="28"/>
          <w:szCs w:val="28"/>
          <w:lang w:val="en-US"/>
        </w:rPr>
        <w:t>g</w:t>
      </w:r>
      <w:r w:rsidRPr="009F7E76">
        <w:rPr>
          <w:color w:val="000000"/>
          <w:spacing w:val="5"/>
          <w:sz w:val="28"/>
          <w:szCs w:val="28"/>
        </w:rPr>
        <w:t>=</w:t>
      </w:r>
      <w:r>
        <w:rPr>
          <w:color w:val="000000"/>
          <w:spacing w:val="5"/>
          <w:sz w:val="28"/>
          <w:szCs w:val="28"/>
          <w:lang w:val="en-US"/>
        </w:rPr>
        <w:t>S</w:t>
      </w:r>
      <w:r w:rsidRPr="009F7E76">
        <w:rPr>
          <w:color w:val="000000"/>
          <w:spacing w:val="5"/>
          <w:sz w:val="28"/>
          <w:szCs w:val="28"/>
        </w:rPr>
        <w:t>·</w:t>
      </w:r>
      <w:r>
        <w:rPr>
          <w:color w:val="000000"/>
          <w:spacing w:val="5"/>
          <w:sz w:val="28"/>
          <w:szCs w:val="28"/>
          <w:lang w:val="en-US"/>
        </w:rPr>
        <w:t>m</w:t>
      </w:r>
      <w:r w:rsidRPr="009F7E76">
        <w:rPr>
          <w:color w:val="000000"/>
          <w:spacing w:val="5"/>
          <w:sz w:val="28"/>
          <w:szCs w:val="28"/>
        </w:rPr>
        <w:t>·</w:t>
      </w:r>
      <w:r>
        <w:rPr>
          <w:color w:val="000000"/>
          <w:spacing w:val="5"/>
          <w:sz w:val="28"/>
          <w:szCs w:val="28"/>
          <w:lang w:val="en-US"/>
        </w:rPr>
        <w:t>d</w:t>
      </w:r>
      <w:r w:rsidRPr="009F7E76">
        <w:rPr>
          <w:color w:val="000000"/>
          <w:spacing w:val="5"/>
          <w:sz w:val="28"/>
          <w:szCs w:val="28"/>
        </w:rPr>
        <w:t>,</w:t>
      </w:r>
      <w:r w:rsidRPr="009F7E76">
        <w:rPr>
          <w:color w:val="000000"/>
          <w:spacing w:val="5"/>
          <w:sz w:val="28"/>
          <w:szCs w:val="28"/>
        </w:rPr>
        <w:tab/>
      </w:r>
      <w:r w:rsidRPr="009F7E76">
        <w:rPr>
          <w:color w:val="000000"/>
          <w:spacing w:val="5"/>
          <w:sz w:val="28"/>
          <w:szCs w:val="28"/>
        </w:rPr>
        <w:tab/>
      </w:r>
      <w:r>
        <w:rPr>
          <w:color w:val="000000"/>
          <w:spacing w:val="5"/>
          <w:sz w:val="28"/>
          <w:szCs w:val="28"/>
          <w:lang w:val="en-US"/>
        </w:rPr>
        <w:t>P</w:t>
      </w:r>
      <w:r w:rsidRPr="009F7E76">
        <w:rPr>
          <w:color w:val="000000"/>
          <w:spacing w:val="5"/>
          <w:sz w:val="28"/>
          <w:szCs w:val="28"/>
        </w:rPr>
        <w:t>=</w:t>
      </w:r>
      <w:r w:rsidRPr="00AC23CE">
        <w:rPr>
          <w:color w:val="000000"/>
          <w:spacing w:val="5"/>
          <w:position w:val="-24"/>
          <w:sz w:val="28"/>
          <w:szCs w:val="28"/>
          <w:lang w:val="en-US"/>
        </w:rPr>
        <w:object w:dxaOrig="1080" w:dyaOrig="620">
          <v:shape id="_x0000_i1029" type="#_x0000_t75" style="width:54pt;height:30.75pt" o:ole="">
            <v:imagedata r:id="rId17" o:title=""/>
          </v:shape>
          <o:OLEObject Type="Embed" ProgID="Equation.3" ShapeID="_x0000_i1029" DrawAspect="Content" ObjectID="_1503639406" r:id="rId18"/>
        </w:object>
      </w:r>
      <w:r w:rsidRPr="009F7E76">
        <w:rPr>
          <w:color w:val="000000"/>
          <w:spacing w:val="5"/>
          <w:sz w:val="28"/>
          <w:szCs w:val="28"/>
        </w:rPr>
        <w:t xml:space="preserve"> </w:t>
      </w:r>
      <w:r>
        <w:rPr>
          <w:color w:val="000000"/>
          <w:spacing w:val="5"/>
          <w:sz w:val="28"/>
          <w:szCs w:val="28"/>
        </w:rPr>
        <w:tab/>
      </w:r>
      <w:r w:rsidRPr="009F7E76">
        <w:rPr>
          <w:color w:val="000000"/>
          <w:spacing w:val="5"/>
          <w:sz w:val="28"/>
          <w:szCs w:val="28"/>
        </w:rPr>
        <w:t>(3</w:t>
      </w:r>
      <w:r>
        <w:rPr>
          <w:color w:val="000000"/>
          <w:spacing w:val="5"/>
          <w:sz w:val="28"/>
          <w:szCs w:val="28"/>
        </w:rPr>
        <w:t>4</w:t>
      </w:r>
      <w:r w:rsidRPr="009F7E76">
        <w:rPr>
          <w:color w:val="000000"/>
          <w:spacing w:val="5"/>
          <w:sz w:val="28"/>
          <w:szCs w:val="28"/>
        </w:rPr>
        <w:t>)</w:t>
      </w:r>
    </w:p>
    <w:p w:rsidR="00C65D5C" w:rsidRDefault="00C65D5C" w:rsidP="00C65D5C">
      <w:pPr>
        <w:shd w:val="clear" w:color="auto" w:fill="FFFFFF"/>
        <w:ind w:right="29" w:firstLine="540"/>
        <w:jc w:val="both"/>
        <w:rPr>
          <w:color w:val="000000"/>
          <w:spacing w:val="-1"/>
          <w:sz w:val="28"/>
          <w:szCs w:val="28"/>
        </w:rPr>
      </w:pPr>
      <w:r>
        <w:rPr>
          <w:color w:val="000000"/>
          <w:spacing w:val="-1"/>
          <w:sz w:val="28"/>
          <w:szCs w:val="28"/>
        </w:rPr>
        <w:t>б) для всего месторождения:</w:t>
      </w:r>
    </w:p>
    <w:p w:rsidR="00C65D5C" w:rsidRPr="009F7E76" w:rsidRDefault="00C65D5C" w:rsidP="00C65D5C">
      <w:pPr>
        <w:shd w:val="clear" w:color="auto" w:fill="FFFFFF"/>
        <w:ind w:right="403" w:firstLine="540"/>
        <w:jc w:val="both"/>
        <w:rPr>
          <w:color w:val="000000"/>
          <w:spacing w:val="5"/>
          <w:sz w:val="28"/>
          <w:szCs w:val="28"/>
        </w:rPr>
      </w:pPr>
    </w:p>
    <w:p w:rsidR="00C65D5C" w:rsidRPr="00DA2E3C" w:rsidRDefault="00C65D5C" w:rsidP="00C65D5C">
      <w:pPr>
        <w:shd w:val="clear" w:color="auto" w:fill="FFFFFF"/>
        <w:ind w:left="708" w:right="403" w:firstLine="708"/>
        <w:jc w:val="both"/>
        <w:rPr>
          <w:color w:val="000000"/>
          <w:spacing w:val="5"/>
          <w:sz w:val="28"/>
          <w:szCs w:val="28"/>
        </w:rPr>
      </w:pPr>
      <w:r>
        <w:rPr>
          <w:color w:val="000000"/>
          <w:spacing w:val="5"/>
          <w:sz w:val="28"/>
          <w:szCs w:val="28"/>
          <w:lang w:val="en-US"/>
        </w:rPr>
        <w:t>V</w:t>
      </w:r>
      <w:r w:rsidRPr="00DA2E3C">
        <w:rPr>
          <w:color w:val="000000"/>
          <w:spacing w:val="5"/>
          <w:sz w:val="28"/>
          <w:szCs w:val="28"/>
        </w:rPr>
        <w:t>=</w:t>
      </w:r>
      <w:r w:rsidRPr="00AC23CE">
        <w:rPr>
          <w:color w:val="000000"/>
          <w:spacing w:val="5"/>
          <w:position w:val="-24"/>
          <w:sz w:val="28"/>
          <w:szCs w:val="28"/>
          <w:lang w:val="en-US"/>
        </w:rPr>
        <w:object w:dxaOrig="1080" w:dyaOrig="620">
          <v:shape id="_x0000_i1030" type="#_x0000_t75" style="width:54pt;height:30.75pt" o:ole="">
            <v:imagedata r:id="rId17" o:title=""/>
          </v:shape>
          <o:OLEObject Type="Embed" ProgID="Equation.3" ShapeID="_x0000_i1030" DrawAspect="Content" ObjectID="_1503639407" r:id="rId19"/>
        </w:object>
      </w:r>
      <w:r w:rsidRPr="00DA2E3C">
        <w:rPr>
          <w:color w:val="000000"/>
          <w:spacing w:val="5"/>
          <w:sz w:val="28"/>
          <w:szCs w:val="28"/>
        </w:rPr>
        <w:t>,</w:t>
      </w:r>
      <w:r w:rsidRPr="00DA2E3C">
        <w:rPr>
          <w:color w:val="000000"/>
          <w:spacing w:val="5"/>
          <w:sz w:val="28"/>
          <w:szCs w:val="28"/>
        </w:rPr>
        <w:tab/>
      </w:r>
      <w:r w:rsidRPr="00DA2E3C">
        <w:rPr>
          <w:color w:val="000000"/>
          <w:spacing w:val="5"/>
          <w:sz w:val="28"/>
          <w:szCs w:val="28"/>
        </w:rPr>
        <w:tab/>
      </w:r>
      <w:r>
        <w:rPr>
          <w:color w:val="000000"/>
          <w:spacing w:val="5"/>
          <w:sz w:val="28"/>
          <w:szCs w:val="28"/>
          <w:lang w:val="en-US"/>
        </w:rPr>
        <w:t>Q</w:t>
      </w:r>
      <w:r w:rsidRPr="00DA2E3C">
        <w:rPr>
          <w:color w:val="000000"/>
          <w:spacing w:val="5"/>
          <w:sz w:val="28"/>
          <w:szCs w:val="28"/>
        </w:rPr>
        <w:t>=</w:t>
      </w:r>
      <w:r w:rsidRPr="00AC23CE">
        <w:rPr>
          <w:color w:val="000000"/>
          <w:spacing w:val="5"/>
          <w:position w:val="-16"/>
          <w:sz w:val="28"/>
          <w:szCs w:val="28"/>
          <w:lang w:val="en-US"/>
        </w:rPr>
        <w:object w:dxaOrig="560" w:dyaOrig="460">
          <v:shape id="_x0000_i1031" type="#_x0000_t75" style="width:27.75pt;height:23.25pt" o:ole="">
            <v:imagedata r:id="rId20" o:title=""/>
          </v:shape>
          <o:OLEObject Type="Embed" ProgID="Equation.3" ShapeID="_x0000_i1031" DrawAspect="Content" ObjectID="_1503639408" r:id="rId21"/>
        </w:object>
      </w:r>
      <w:r w:rsidRPr="00DA2E3C">
        <w:rPr>
          <w:color w:val="000000"/>
          <w:spacing w:val="5"/>
          <w:sz w:val="28"/>
          <w:szCs w:val="28"/>
        </w:rPr>
        <w:t>,</w:t>
      </w:r>
      <w:r w:rsidRPr="00DA2E3C">
        <w:rPr>
          <w:color w:val="000000"/>
          <w:spacing w:val="5"/>
          <w:sz w:val="28"/>
          <w:szCs w:val="28"/>
        </w:rPr>
        <w:tab/>
      </w:r>
      <w:r w:rsidRPr="00DA2E3C">
        <w:rPr>
          <w:color w:val="000000"/>
          <w:spacing w:val="5"/>
          <w:sz w:val="28"/>
          <w:szCs w:val="28"/>
        </w:rPr>
        <w:tab/>
      </w:r>
      <w:r>
        <w:rPr>
          <w:color w:val="000000"/>
          <w:spacing w:val="5"/>
          <w:sz w:val="28"/>
          <w:szCs w:val="28"/>
          <w:lang w:val="en-US"/>
        </w:rPr>
        <w:t>P</w:t>
      </w:r>
      <w:r w:rsidRPr="00DA2E3C">
        <w:rPr>
          <w:color w:val="000000"/>
          <w:spacing w:val="5"/>
          <w:sz w:val="28"/>
          <w:szCs w:val="28"/>
        </w:rPr>
        <w:t>=</w:t>
      </w:r>
      <w:r w:rsidRPr="00AC23CE">
        <w:rPr>
          <w:color w:val="000000"/>
          <w:spacing w:val="5"/>
          <w:position w:val="-16"/>
          <w:sz w:val="28"/>
          <w:szCs w:val="28"/>
          <w:lang w:val="en-US"/>
        </w:rPr>
        <w:object w:dxaOrig="580" w:dyaOrig="460">
          <v:shape id="_x0000_i1032" type="#_x0000_t75" style="width:29.25pt;height:23.25pt" o:ole="">
            <v:imagedata r:id="rId22" o:title=""/>
          </v:shape>
          <o:OLEObject Type="Embed" ProgID="Equation.3" ShapeID="_x0000_i1032" DrawAspect="Content" ObjectID="_1503639409" r:id="rId23"/>
        </w:object>
      </w:r>
      <w:r>
        <w:rPr>
          <w:color w:val="000000"/>
          <w:spacing w:val="5"/>
          <w:sz w:val="28"/>
          <w:szCs w:val="28"/>
        </w:rPr>
        <w:t>,</w:t>
      </w:r>
      <w:r w:rsidRPr="00DA2E3C">
        <w:rPr>
          <w:color w:val="000000"/>
          <w:spacing w:val="5"/>
          <w:sz w:val="28"/>
          <w:szCs w:val="28"/>
        </w:rPr>
        <w:tab/>
        <w:t>(3</w:t>
      </w:r>
      <w:r>
        <w:rPr>
          <w:color w:val="000000"/>
          <w:spacing w:val="5"/>
          <w:sz w:val="28"/>
          <w:szCs w:val="28"/>
        </w:rPr>
        <w:t>5</w:t>
      </w:r>
      <w:r w:rsidRPr="00DA2E3C">
        <w:rPr>
          <w:color w:val="000000"/>
          <w:spacing w:val="5"/>
          <w:sz w:val="28"/>
          <w:szCs w:val="28"/>
        </w:rPr>
        <w:t>)</w:t>
      </w:r>
    </w:p>
    <w:p w:rsidR="00C65D5C" w:rsidRPr="00DA2E3C" w:rsidRDefault="00C65D5C" w:rsidP="00C65D5C">
      <w:pPr>
        <w:shd w:val="clear" w:color="auto" w:fill="FFFFFF"/>
        <w:ind w:right="403" w:firstLine="540"/>
        <w:jc w:val="both"/>
        <w:rPr>
          <w:color w:val="000000"/>
          <w:spacing w:val="5"/>
          <w:sz w:val="28"/>
          <w:szCs w:val="28"/>
        </w:rPr>
      </w:pPr>
    </w:p>
    <w:p w:rsidR="00C65D5C" w:rsidRPr="00DA2E3C" w:rsidRDefault="00C65D5C" w:rsidP="00C65D5C">
      <w:pPr>
        <w:shd w:val="clear" w:color="auto" w:fill="FFFFFF"/>
        <w:ind w:right="403" w:firstLine="540"/>
        <w:jc w:val="both"/>
        <w:rPr>
          <w:color w:val="000000"/>
          <w:spacing w:val="5"/>
          <w:sz w:val="28"/>
          <w:szCs w:val="28"/>
        </w:rPr>
      </w:pPr>
      <w:r>
        <w:rPr>
          <w:color w:val="000000"/>
          <w:spacing w:val="5"/>
          <w:sz w:val="28"/>
          <w:szCs w:val="28"/>
        </w:rPr>
        <w:t>Где обозначения приняты те же, что и при подсчете запасов ранее рассмотренными методами.</w:t>
      </w:r>
    </w:p>
    <w:p w:rsidR="00C65D5C" w:rsidRDefault="00C65D5C" w:rsidP="00C65D5C">
      <w:pPr>
        <w:shd w:val="clear" w:color="auto" w:fill="FFFFFF"/>
        <w:ind w:right="29" w:firstLine="540"/>
        <w:jc w:val="both"/>
        <w:rPr>
          <w:color w:val="000000"/>
          <w:spacing w:val="-1"/>
          <w:sz w:val="28"/>
          <w:szCs w:val="28"/>
        </w:rPr>
      </w:pPr>
    </w:p>
    <w:p w:rsidR="00C65D5C" w:rsidRDefault="00C65D5C" w:rsidP="00C65D5C">
      <w:pPr>
        <w:shd w:val="clear" w:color="auto" w:fill="FFFFFF"/>
        <w:ind w:right="29" w:firstLine="540"/>
        <w:jc w:val="both"/>
        <w:rPr>
          <w:color w:val="000000"/>
          <w:spacing w:val="-2"/>
          <w:sz w:val="28"/>
          <w:szCs w:val="28"/>
        </w:rPr>
      </w:pPr>
      <w:r>
        <w:rPr>
          <w:color w:val="000000"/>
          <w:spacing w:val="-1"/>
          <w:sz w:val="28"/>
          <w:szCs w:val="28"/>
        </w:rPr>
        <w:t>При построении многоугольников на плане или продольном профиле, на котором нанесены устья выработок, каждую из разведочных выработок соединяют тонкими пунктирными вспомогательными прямыми линиями с соседними выработками. В резуль</w:t>
      </w:r>
      <w:r>
        <w:rPr>
          <w:color w:val="000000"/>
          <w:spacing w:val="7"/>
          <w:sz w:val="28"/>
          <w:szCs w:val="28"/>
        </w:rPr>
        <w:t xml:space="preserve">тате этого вся площадь делится на ряд треугольников. </w:t>
      </w:r>
      <w:proofErr w:type="gramStart"/>
      <w:r>
        <w:rPr>
          <w:color w:val="000000"/>
          <w:spacing w:val="7"/>
          <w:sz w:val="28"/>
          <w:szCs w:val="28"/>
        </w:rPr>
        <w:t xml:space="preserve">После </w:t>
      </w:r>
      <w:r>
        <w:rPr>
          <w:color w:val="000000"/>
          <w:spacing w:val="-2"/>
          <w:sz w:val="28"/>
          <w:szCs w:val="28"/>
        </w:rPr>
        <w:t>этого из середины пунктирных прямых линий проводят перпен</w:t>
      </w:r>
      <w:r>
        <w:rPr>
          <w:color w:val="000000"/>
          <w:sz w:val="28"/>
          <w:szCs w:val="28"/>
        </w:rPr>
        <w:t xml:space="preserve">дикулярные линии, являющиеся медианами для треугольников, </w:t>
      </w:r>
      <w:r>
        <w:rPr>
          <w:color w:val="000000"/>
          <w:spacing w:val="-2"/>
          <w:sz w:val="28"/>
          <w:szCs w:val="28"/>
        </w:rPr>
        <w:t>построенных пунктирными прямыми (рисунок 25.</w:t>
      </w:r>
      <w:proofErr w:type="gramEnd"/>
    </w:p>
    <w:p w:rsidR="00C65D5C" w:rsidRPr="00BA3A55" w:rsidRDefault="00C65D5C" w:rsidP="00C65D5C">
      <w:pPr>
        <w:shd w:val="clear" w:color="auto" w:fill="FFFFFF"/>
        <w:ind w:right="29" w:firstLine="540"/>
        <w:jc w:val="center"/>
        <w:rPr>
          <w:color w:val="000000"/>
          <w:spacing w:val="-2"/>
          <w:sz w:val="28"/>
          <w:szCs w:val="28"/>
        </w:rPr>
      </w:pPr>
      <w:r>
        <w:rPr>
          <w:noProof/>
          <w:color w:val="000000"/>
          <w:spacing w:val="-2"/>
          <w:sz w:val="28"/>
          <w:szCs w:val="28"/>
        </w:rPr>
        <w:drawing>
          <wp:inline distT="0" distB="0" distL="0" distR="0">
            <wp:extent cx="4181475" cy="4419600"/>
            <wp:effectExtent l="0" t="0" r="9525" b="0"/>
            <wp:docPr id="4" name="Рисунок 4"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81475" cy="4419600"/>
                    </a:xfrm>
                    <a:prstGeom prst="rect">
                      <a:avLst/>
                    </a:prstGeom>
                    <a:noFill/>
                    <a:ln>
                      <a:noFill/>
                    </a:ln>
                  </pic:spPr>
                </pic:pic>
              </a:graphicData>
            </a:graphic>
          </wp:inline>
        </w:drawing>
      </w:r>
    </w:p>
    <w:p w:rsidR="00C65D5C" w:rsidRDefault="00C65D5C" w:rsidP="00C65D5C">
      <w:pPr>
        <w:shd w:val="clear" w:color="auto" w:fill="FFFFFF"/>
        <w:ind w:right="29" w:firstLine="540"/>
        <w:jc w:val="both"/>
        <w:rPr>
          <w:color w:val="000000"/>
          <w:spacing w:val="-2"/>
          <w:sz w:val="28"/>
          <w:szCs w:val="28"/>
        </w:rPr>
      </w:pPr>
    </w:p>
    <w:p w:rsidR="00C65D5C" w:rsidRDefault="00C65D5C" w:rsidP="00C65D5C">
      <w:pPr>
        <w:shd w:val="clear" w:color="auto" w:fill="FFFFFF"/>
        <w:ind w:right="29" w:firstLine="540"/>
        <w:jc w:val="both"/>
        <w:rPr>
          <w:color w:val="000000"/>
          <w:spacing w:val="-2"/>
          <w:sz w:val="28"/>
          <w:szCs w:val="28"/>
        </w:rPr>
      </w:pPr>
      <w:r>
        <w:rPr>
          <w:color w:val="000000"/>
          <w:spacing w:val="-2"/>
          <w:sz w:val="28"/>
          <w:szCs w:val="28"/>
        </w:rPr>
        <w:t>1 – буровые скважины; 2 – горные выработки; 3 – соединительные пунктирные линии; 4 – контурные линии многоугольников</w:t>
      </w:r>
    </w:p>
    <w:p w:rsidR="00C65D5C" w:rsidRDefault="00C65D5C" w:rsidP="00C65D5C">
      <w:pPr>
        <w:shd w:val="clear" w:color="auto" w:fill="FFFFFF"/>
        <w:ind w:right="29" w:firstLine="540"/>
        <w:jc w:val="both"/>
        <w:rPr>
          <w:color w:val="000000"/>
          <w:spacing w:val="-2"/>
          <w:sz w:val="28"/>
          <w:szCs w:val="28"/>
        </w:rPr>
      </w:pPr>
      <w:r>
        <w:rPr>
          <w:color w:val="000000"/>
          <w:spacing w:val="-2"/>
          <w:sz w:val="28"/>
          <w:szCs w:val="28"/>
        </w:rPr>
        <w:t>Рисунок 25– Построение многоугольников на плане подсчета запасов</w:t>
      </w:r>
    </w:p>
    <w:p w:rsidR="00C65D5C" w:rsidRDefault="00C65D5C" w:rsidP="00C65D5C">
      <w:pPr>
        <w:shd w:val="clear" w:color="auto" w:fill="FFFFFF"/>
        <w:ind w:right="29" w:firstLine="540"/>
        <w:jc w:val="both"/>
        <w:rPr>
          <w:color w:val="000000"/>
          <w:spacing w:val="-2"/>
          <w:sz w:val="28"/>
          <w:szCs w:val="28"/>
        </w:rPr>
      </w:pPr>
    </w:p>
    <w:p w:rsidR="00C65D5C" w:rsidRDefault="00C65D5C" w:rsidP="00C65D5C">
      <w:pPr>
        <w:shd w:val="clear" w:color="auto" w:fill="FFFFFF"/>
        <w:ind w:right="29" w:firstLine="540"/>
        <w:jc w:val="both"/>
        <w:rPr>
          <w:sz w:val="28"/>
          <w:szCs w:val="28"/>
        </w:rPr>
      </w:pPr>
      <w:r>
        <w:rPr>
          <w:color w:val="000000"/>
          <w:spacing w:val="-2"/>
          <w:sz w:val="28"/>
          <w:szCs w:val="28"/>
        </w:rPr>
        <w:lastRenderedPageBreak/>
        <w:t>Медианы в остро</w:t>
      </w:r>
      <w:r>
        <w:rPr>
          <w:color w:val="000000"/>
          <w:spacing w:val="-1"/>
          <w:sz w:val="28"/>
          <w:szCs w:val="28"/>
        </w:rPr>
        <w:t>угольном треугольнике пересекаются внутри треугольника, в ту</w:t>
      </w:r>
      <w:r>
        <w:rPr>
          <w:color w:val="000000"/>
          <w:spacing w:val="-2"/>
          <w:sz w:val="28"/>
          <w:szCs w:val="28"/>
        </w:rPr>
        <w:t xml:space="preserve">поугольном — за пределами треугольника против тупого угла </w:t>
      </w:r>
      <w:r>
        <w:rPr>
          <w:color w:val="000000"/>
          <w:spacing w:val="1"/>
          <w:sz w:val="28"/>
          <w:szCs w:val="28"/>
        </w:rPr>
        <w:t xml:space="preserve">и в прямоугольном треугольнике — на гипотенузе. </w:t>
      </w:r>
    </w:p>
    <w:p w:rsidR="00C65D5C" w:rsidRDefault="00C65D5C" w:rsidP="00C65D5C">
      <w:pPr>
        <w:shd w:val="clear" w:color="auto" w:fill="FFFFFF"/>
        <w:ind w:firstLine="540"/>
        <w:jc w:val="both"/>
        <w:rPr>
          <w:sz w:val="28"/>
          <w:szCs w:val="28"/>
        </w:rPr>
      </w:pPr>
      <w:r>
        <w:rPr>
          <w:color w:val="000000"/>
          <w:spacing w:val="1"/>
          <w:sz w:val="28"/>
          <w:szCs w:val="28"/>
        </w:rPr>
        <w:t xml:space="preserve">В связи с этим </w:t>
      </w:r>
      <w:r>
        <w:rPr>
          <w:color w:val="000000"/>
          <w:spacing w:val="3"/>
          <w:sz w:val="28"/>
          <w:szCs w:val="28"/>
        </w:rPr>
        <w:t>возможны случаи, когда:</w:t>
      </w:r>
    </w:p>
    <w:p w:rsidR="00C65D5C" w:rsidRDefault="00C65D5C" w:rsidP="00C65D5C">
      <w:pPr>
        <w:shd w:val="clear" w:color="auto" w:fill="FFFFFF"/>
        <w:tabs>
          <w:tab w:val="left" w:pos="598"/>
        </w:tabs>
        <w:jc w:val="both"/>
        <w:rPr>
          <w:sz w:val="28"/>
          <w:szCs w:val="28"/>
        </w:rPr>
      </w:pPr>
      <w:r>
        <w:rPr>
          <w:color w:val="000000"/>
          <w:spacing w:val="-24"/>
          <w:sz w:val="28"/>
          <w:szCs w:val="28"/>
        </w:rPr>
        <w:tab/>
        <w:t xml:space="preserve">1) </w:t>
      </w:r>
      <w:r>
        <w:rPr>
          <w:color w:val="000000"/>
          <w:spacing w:val="1"/>
          <w:sz w:val="28"/>
          <w:szCs w:val="28"/>
        </w:rPr>
        <w:t>перпендикуляры, восстановленные к линиям, соединяющим</w:t>
      </w:r>
      <w:r>
        <w:rPr>
          <w:color w:val="000000"/>
          <w:spacing w:val="1"/>
          <w:sz w:val="28"/>
          <w:szCs w:val="28"/>
        </w:rPr>
        <w:br/>
        <w:t>соседние выработки, не участвуют в построении многоугольников</w:t>
      </w:r>
      <w:r>
        <w:rPr>
          <w:color w:val="000000"/>
          <w:spacing w:val="1"/>
          <w:sz w:val="28"/>
          <w:szCs w:val="28"/>
        </w:rPr>
        <w:br/>
      </w:r>
      <w:r>
        <w:rPr>
          <w:color w:val="000000"/>
          <w:spacing w:val="5"/>
          <w:sz w:val="28"/>
          <w:szCs w:val="28"/>
        </w:rPr>
        <w:t>(многоугольник вокруг буровой скважины № 13, рисунок 25);</w:t>
      </w:r>
      <w:r>
        <w:rPr>
          <w:sz w:val="28"/>
          <w:szCs w:val="28"/>
        </w:rPr>
        <w:tab/>
      </w:r>
    </w:p>
    <w:p w:rsidR="00C65D5C" w:rsidRDefault="00C65D5C" w:rsidP="00C65D5C">
      <w:pPr>
        <w:shd w:val="clear" w:color="auto" w:fill="FFFFFF"/>
        <w:tabs>
          <w:tab w:val="left" w:pos="598"/>
        </w:tabs>
        <w:ind w:firstLine="540"/>
        <w:rPr>
          <w:sz w:val="28"/>
          <w:szCs w:val="28"/>
        </w:rPr>
      </w:pPr>
      <w:r>
        <w:rPr>
          <w:color w:val="000000"/>
          <w:spacing w:val="-10"/>
          <w:sz w:val="28"/>
          <w:szCs w:val="28"/>
        </w:rPr>
        <w:t xml:space="preserve">2) </w:t>
      </w:r>
      <w:r>
        <w:rPr>
          <w:color w:val="000000"/>
          <w:sz w:val="28"/>
          <w:szCs w:val="28"/>
        </w:rPr>
        <w:t>или участвуют лишь своим продолжением (например,</w:t>
      </w:r>
      <w:r>
        <w:rPr>
          <w:sz w:val="28"/>
          <w:szCs w:val="28"/>
        </w:rPr>
        <w:t xml:space="preserve"> </w:t>
      </w:r>
      <w:r>
        <w:rPr>
          <w:color w:val="000000"/>
          <w:spacing w:val="-2"/>
          <w:sz w:val="28"/>
          <w:szCs w:val="28"/>
        </w:rPr>
        <w:t>в многоугольнике</w:t>
      </w:r>
      <w:r>
        <w:rPr>
          <w:sz w:val="28"/>
          <w:szCs w:val="28"/>
        </w:rPr>
        <w:t xml:space="preserve"> </w:t>
      </w:r>
      <w:proofErr w:type="gramStart"/>
      <w:r>
        <w:rPr>
          <w:color w:val="000000"/>
          <w:spacing w:val="3"/>
          <w:sz w:val="28"/>
          <w:szCs w:val="28"/>
        </w:rPr>
        <w:t>сторона</w:t>
      </w:r>
      <w:proofErr w:type="gramEnd"/>
      <w:r>
        <w:rPr>
          <w:color w:val="000000"/>
          <w:spacing w:val="3"/>
          <w:sz w:val="28"/>
          <w:szCs w:val="28"/>
        </w:rPr>
        <w:t xml:space="preserve"> </w:t>
      </w:r>
      <w:r>
        <w:rPr>
          <w:i/>
          <w:iCs/>
          <w:color w:val="000000"/>
          <w:spacing w:val="3"/>
          <w:sz w:val="28"/>
          <w:szCs w:val="28"/>
        </w:rPr>
        <w:t xml:space="preserve">а </w:t>
      </w:r>
      <w:r>
        <w:rPr>
          <w:color w:val="000000"/>
          <w:spacing w:val="3"/>
          <w:sz w:val="28"/>
          <w:szCs w:val="28"/>
        </w:rPr>
        <w:t xml:space="preserve">в многоугольнике шурфа № 1 и </w:t>
      </w:r>
      <w:r>
        <w:rPr>
          <w:i/>
          <w:iCs/>
          <w:color w:val="000000"/>
          <w:spacing w:val="3"/>
          <w:sz w:val="28"/>
          <w:szCs w:val="28"/>
        </w:rPr>
        <w:t xml:space="preserve">в </w:t>
      </w:r>
      <w:r>
        <w:rPr>
          <w:color w:val="000000"/>
          <w:spacing w:val="6"/>
          <w:sz w:val="28"/>
          <w:szCs w:val="28"/>
        </w:rPr>
        <w:t>скважине 15, рисунок 25);</w:t>
      </w:r>
    </w:p>
    <w:p w:rsidR="00C65D5C" w:rsidRDefault="00C65D5C" w:rsidP="00C65D5C">
      <w:pPr>
        <w:shd w:val="clear" w:color="auto" w:fill="FFFFFF"/>
        <w:ind w:firstLine="540"/>
        <w:jc w:val="both"/>
        <w:rPr>
          <w:sz w:val="28"/>
          <w:szCs w:val="28"/>
        </w:rPr>
      </w:pPr>
      <w:r>
        <w:rPr>
          <w:color w:val="000000"/>
          <w:spacing w:val="-3"/>
          <w:sz w:val="28"/>
          <w:szCs w:val="28"/>
        </w:rPr>
        <w:t>3) или стороной мно</w:t>
      </w:r>
      <w:r>
        <w:rPr>
          <w:color w:val="000000"/>
          <w:spacing w:val="-2"/>
          <w:sz w:val="28"/>
          <w:szCs w:val="28"/>
        </w:rPr>
        <w:t xml:space="preserve">гоугольника является не </w:t>
      </w:r>
      <w:r>
        <w:rPr>
          <w:color w:val="000000"/>
          <w:spacing w:val="-1"/>
          <w:sz w:val="28"/>
          <w:szCs w:val="28"/>
        </w:rPr>
        <w:t>перпендикуляр, а диа</w:t>
      </w:r>
      <w:r>
        <w:rPr>
          <w:color w:val="000000"/>
          <w:sz w:val="28"/>
          <w:szCs w:val="28"/>
        </w:rPr>
        <w:t xml:space="preserve">гональ образуемого при </w:t>
      </w:r>
      <w:r>
        <w:rPr>
          <w:color w:val="000000"/>
          <w:spacing w:val="-3"/>
          <w:sz w:val="28"/>
          <w:szCs w:val="28"/>
        </w:rPr>
        <w:t>построении четырех</w:t>
      </w:r>
      <w:r>
        <w:rPr>
          <w:color w:val="000000"/>
          <w:spacing w:val="-1"/>
          <w:sz w:val="28"/>
          <w:szCs w:val="28"/>
        </w:rPr>
        <w:t xml:space="preserve">угольника (например, </w:t>
      </w:r>
      <w:proofErr w:type="gramStart"/>
      <w:r>
        <w:rPr>
          <w:color w:val="000000"/>
          <w:spacing w:val="-4"/>
          <w:sz w:val="28"/>
          <w:szCs w:val="28"/>
        </w:rPr>
        <w:t>сторона</w:t>
      </w:r>
      <w:proofErr w:type="gramEnd"/>
      <w:r>
        <w:rPr>
          <w:color w:val="000000"/>
          <w:spacing w:val="-4"/>
          <w:sz w:val="28"/>
          <w:szCs w:val="28"/>
        </w:rPr>
        <w:t xml:space="preserve"> </w:t>
      </w:r>
      <w:r>
        <w:rPr>
          <w:i/>
          <w:iCs/>
          <w:color w:val="000000"/>
          <w:spacing w:val="-4"/>
          <w:sz w:val="28"/>
          <w:szCs w:val="28"/>
        </w:rPr>
        <w:t xml:space="preserve">а  </w:t>
      </w:r>
      <w:r>
        <w:rPr>
          <w:color w:val="000000"/>
          <w:spacing w:val="-4"/>
          <w:sz w:val="28"/>
          <w:szCs w:val="28"/>
        </w:rPr>
        <w:t>в многоуголь</w:t>
      </w:r>
      <w:r>
        <w:rPr>
          <w:color w:val="000000"/>
          <w:spacing w:val="25"/>
          <w:sz w:val="28"/>
          <w:szCs w:val="28"/>
        </w:rPr>
        <w:t xml:space="preserve">нике шурфа № 3, </w:t>
      </w:r>
      <w:r>
        <w:rPr>
          <w:color w:val="000000"/>
          <w:spacing w:val="5"/>
          <w:sz w:val="28"/>
          <w:szCs w:val="28"/>
        </w:rPr>
        <w:t>рисунок 25).</w:t>
      </w:r>
    </w:p>
    <w:p w:rsidR="00C65D5C" w:rsidRDefault="00C65D5C" w:rsidP="00C65D5C">
      <w:pPr>
        <w:shd w:val="clear" w:color="auto" w:fill="FFFFFF"/>
        <w:ind w:firstLine="540"/>
        <w:jc w:val="both"/>
        <w:rPr>
          <w:sz w:val="28"/>
          <w:szCs w:val="28"/>
        </w:rPr>
      </w:pPr>
      <w:r>
        <w:rPr>
          <w:color w:val="000000"/>
          <w:spacing w:val="-6"/>
          <w:sz w:val="28"/>
          <w:szCs w:val="28"/>
        </w:rPr>
        <w:t>Все построенные мно</w:t>
      </w:r>
      <w:r>
        <w:rPr>
          <w:color w:val="000000"/>
          <w:spacing w:val="5"/>
          <w:sz w:val="28"/>
          <w:szCs w:val="28"/>
        </w:rPr>
        <w:t xml:space="preserve">гоугольники должны </w:t>
      </w:r>
      <w:r>
        <w:rPr>
          <w:color w:val="000000"/>
          <w:spacing w:val="-2"/>
          <w:sz w:val="28"/>
          <w:szCs w:val="28"/>
        </w:rPr>
        <w:t>быть выпуклыми. Ко</w:t>
      </w:r>
      <w:r>
        <w:rPr>
          <w:color w:val="000000"/>
          <w:spacing w:val="11"/>
          <w:sz w:val="28"/>
          <w:szCs w:val="28"/>
        </w:rPr>
        <w:t xml:space="preserve">личество их должно </w:t>
      </w:r>
      <w:r>
        <w:rPr>
          <w:color w:val="000000"/>
          <w:spacing w:val="-1"/>
          <w:sz w:val="28"/>
          <w:szCs w:val="28"/>
        </w:rPr>
        <w:t xml:space="preserve">быть равным числу разведочных выработок, </w:t>
      </w:r>
      <w:r>
        <w:rPr>
          <w:color w:val="000000"/>
          <w:spacing w:val="-2"/>
          <w:sz w:val="28"/>
          <w:szCs w:val="28"/>
        </w:rPr>
        <w:t>расположенных во вну</w:t>
      </w:r>
      <w:r>
        <w:rPr>
          <w:color w:val="000000"/>
          <w:spacing w:val="-1"/>
          <w:sz w:val="28"/>
          <w:szCs w:val="28"/>
        </w:rPr>
        <w:t xml:space="preserve">треннем контуре и на </w:t>
      </w:r>
      <w:r>
        <w:rPr>
          <w:color w:val="000000"/>
          <w:spacing w:val="1"/>
          <w:sz w:val="28"/>
          <w:szCs w:val="28"/>
        </w:rPr>
        <w:t>самом контуре.</w:t>
      </w:r>
    </w:p>
    <w:p w:rsidR="00C65D5C" w:rsidRDefault="00C65D5C" w:rsidP="00C65D5C">
      <w:pPr>
        <w:shd w:val="clear" w:color="auto" w:fill="FFFFFF"/>
        <w:ind w:firstLine="540"/>
        <w:jc w:val="both"/>
        <w:rPr>
          <w:sz w:val="28"/>
          <w:szCs w:val="28"/>
        </w:rPr>
      </w:pPr>
      <w:r>
        <w:rPr>
          <w:color w:val="000000"/>
          <w:spacing w:val="-3"/>
          <w:sz w:val="28"/>
          <w:szCs w:val="28"/>
        </w:rPr>
        <w:t>Во внутреннем кон</w:t>
      </w:r>
      <w:r>
        <w:rPr>
          <w:color w:val="000000"/>
          <w:spacing w:val="-1"/>
          <w:sz w:val="28"/>
          <w:szCs w:val="28"/>
        </w:rPr>
        <w:t>туре разведочные выработки находятся вну</w:t>
      </w:r>
      <w:r>
        <w:rPr>
          <w:color w:val="000000"/>
          <w:spacing w:val="-2"/>
          <w:sz w:val="28"/>
          <w:szCs w:val="28"/>
        </w:rPr>
        <w:t xml:space="preserve">три многоугольника; </w:t>
      </w:r>
      <w:r>
        <w:rPr>
          <w:color w:val="000000"/>
          <w:sz w:val="28"/>
          <w:szCs w:val="28"/>
        </w:rPr>
        <w:t>контурные же выработ</w:t>
      </w:r>
      <w:r>
        <w:rPr>
          <w:color w:val="000000"/>
          <w:spacing w:val="4"/>
          <w:sz w:val="28"/>
          <w:szCs w:val="28"/>
        </w:rPr>
        <w:t xml:space="preserve">ки образуют один из </w:t>
      </w:r>
      <w:r>
        <w:rPr>
          <w:color w:val="000000"/>
          <w:spacing w:val="-2"/>
          <w:sz w:val="28"/>
          <w:szCs w:val="28"/>
        </w:rPr>
        <w:t xml:space="preserve">углов многоугольника. </w:t>
      </w:r>
      <w:r>
        <w:rPr>
          <w:color w:val="000000"/>
          <w:spacing w:val="-1"/>
          <w:sz w:val="28"/>
          <w:szCs w:val="28"/>
        </w:rPr>
        <w:t xml:space="preserve">При бессистемном расположении выработок многоугольники </w:t>
      </w:r>
      <w:r>
        <w:rPr>
          <w:color w:val="000000"/>
          <w:spacing w:val="-2"/>
          <w:sz w:val="28"/>
          <w:szCs w:val="28"/>
        </w:rPr>
        <w:t>имеют различную форму; при квадратной сетке разведочных вы</w:t>
      </w:r>
      <w:r>
        <w:rPr>
          <w:color w:val="000000"/>
          <w:spacing w:val="-1"/>
          <w:sz w:val="28"/>
          <w:szCs w:val="28"/>
        </w:rPr>
        <w:t>работок многоугольники имеют форму квадрата; при прямоугольной сетке — форму прямоугольников; при шахматном расположе</w:t>
      </w:r>
      <w:r>
        <w:rPr>
          <w:color w:val="000000"/>
          <w:spacing w:val="3"/>
          <w:sz w:val="28"/>
          <w:szCs w:val="28"/>
        </w:rPr>
        <w:t>нии выработок — форму шестиугольников.</w:t>
      </w:r>
    </w:p>
    <w:p w:rsidR="00C65D5C" w:rsidRDefault="00C65D5C" w:rsidP="00C65D5C">
      <w:pPr>
        <w:ind w:firstLine="540"/>
        <w:rPr>
          <w:sz w:val="28"/>
          <w:szCs w:val="28"/>
        </w:rPr>
      </w:pPr>
    </w:p>
    <w:p w:rsidR="00C65D5C" w:rsidRPr="004C122B" w:rsidRDefault="00C65D5C" w:rsidP="00C65D5C">
      <w:pPr>
        <w:ind w:left="2124" w:firstLine="540"/>
        <w:jc w:val="both"/>
        <w:rPr>
          <w:b/>
          <w:sz w:val="28"/>
          <w:szCs w:val="28"/>
        </w:rPr>
      </w:pPr>
      <w:r>
        <w:rPr>
          <w:b/>
          <w:sz w:val="28"/>
          <w:szCs w:val="28"/>
        </w:rPr>
        <w:t>11</w:t>
      </w:r>
      <w:r w:rsidRPr="004C122B">
        <w:rPr>
          <w:b/>
          <w:sz w:val="28"/>
          <w:szCs w:val="28"/>
        </w:rPr>
        <w:t>.</w:t>
      </w:r>
      <w:r>
        <w:rPr>
          <w:b/>
          <w:sz w:val="28"/>
          <w:szCs w:val="28"/>
        </w:rPr>
        <w:t>5</w:t>
      </w:r>
      <w:r w:rsidRPr="004C122B">
        <w:rPr>
          <w:b/>
          <w:sz w:val="28"/>
          <w:szCs w:val="28"/>
        </w:rPr>
        <w:t xml:space="preserve"> Метод треугольников</w:t>
      </w:r>
    </w:p>
    <w:p w:rsidR="00C65D5C" w:rsidRDefault="00C65D5C" w:rsidP="00C65D5C">
      <w:pPr>
        <w:ind w:left="2124" w:firstLine="540"/>
        <w:jc w:val="both"/>
        <w:rPr>
          <w:sz w:val="28"/>
          <w:szCs w:val="28"/>
        </w:rPr>
      </w:pPr>
    </w:p>
    <w:p w:rsidR="00C65D5C" w:rsidRDefault="00C65D5C" w:rsidP="00C65D5C">
      <w:pPr>
        <w:ind w:firstLine="540"/>
        <w:jc w:val="both"/>
        <w:rPr>
          <w:sz w:val="28"/>
          <w:szCs w:val="28"/>
        </w:rPr>
      </w:pPr>
      <w:r>
        <w:rPr>
          <w:sz w:val="28"/>
          <w:szCs w:val="28"/>
        </w:rPr>
        <w:t>На плане, на котором нанесены устья выработок, строятся треугольники путём соединения линиями ближайших точек. Таким образом, вся площадь тела полезного ископаемого разделяется на разные по размеру и по форме треугольники (рисунок 26).</w:t>
      </w:r>
    </w:p>
    <w:p w:rsidR="00C65D5C" w:rsidRDefault="00C65D5C" w:rsidP="00C65D5C">
      <w:pPr>
        <w:ind w:firstLine="540"/>
        <w:jc w:val="center"/>
      </w:pPr>
      <w:r>
        <w:rPr>
          <w:noProof/>
        </w:rPr>
        <w:lastRenderedPageBreak/>
        <w:drawing>
          <wp:inline distT="0" distB="0" distL="0" distR="0">
            <wp:extent cx="3857625" cy="3362325"/>
            <wp:effectExtent l="0" t="0" r="9525" b="9525"/>
            <wp:docPr id="3" name="Рисунок 3"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57625" cy="3362325"/>
                    </a:xfrm>
                    <a:prstGeom prst="rect">
                      <a:avLst/>
                    </a:prstGeom>
                    <a:noFill/>
                    <a:ln>
                      <a:noFill/>
                    </a:ln>
                  </pic:spPr>
                </pic:pic>
              </a:graphicData>
            </a:graphic>
          </wp:inline>
        </w:drawing>
      </w:r>
    </w:p>
    <w:p w:rsidR="00C65D5C" w:rsidRDefault="00C65D5C" w:rsidP="00C65D5C">
      <w:pPr>
        <w:ind w:firstLine="540"/>
        <w:jc w:val="both"/>
        <w:rPr>
          <w:sz w:val="28"/>
          <w:szCs w:val="28"/>
        </w:rPr>
      </w:pPr>
      <w:r>
        <w:rPr>
          <w:sz w:val="28"/>
          <w:szCs w:val="28"/>
        </w:rPr>
        <w:t>Рисунок 26 – Схема расположения подсчетных блоков при подсчете запасов методом треугольников</w:t>
      </w:r>
    </w:p>
    <w:p w:rsidR="00C65D5C"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 xml:space="preserve"> При таком построении надо стремиться, чтобы треугольники были по возможности близки </w:t>
      </w:r>
      <w:proofErr w:type="gramStart"/>
      <w:r>
        <w:rPr>
          <w:sz w:val="28"/>
          <w:szCs w:val="28"/>
        </w:rPr>
        <w:t>к</w:t>
      </w:r>
      <w:proofErr w:type="gramEnd"/>
      <w:r>
        <w:rPr>
          <w:sz w:val="28"/>
          <w:szCs w:val="28"/>
        </w:rPr>
        <w:t xml:space="preserve"> равносторонним. Эти треугольники представляют собой основание трёхгранных косоусечённых призм (рисунок 27), боковыми рёбрами которых являются мощности тела полезного ископаемого m</w:t>
      </w:r>
      <w:r>
        <w:rPr>
          <w:sz w:val="12"/>
          <w:szCs w:val="12"/>
        </w:rPr>
        <w:t>1</w:t>
      </w:r>
      <w:r>
        <w:rPr>
          <w:sz w:val="28"/>
          <w:szCs w:val="28"/>
        </w:rPr>
        <w:t xml:space="preserve"> m</w:t>
      </w:r>
      <w:r>
        <w:rPr>
          <w:sz w:val="12"/>
          <w:szCs w:val="12"/>
        </w:rPr>
        <w:t>2</w:t>
      </w:r>
      <w:r>
        <w:rPr>
          <w:sz w:val="28"/>
          <w:szCs w:val="28"/>
        </w:rPr>
        <w:t>, m</w:t>
      </w:r>
      <w:r>
        <w:rPr>
          <w:sz w:val="12"/>
          <w:szCs w:val="12"/>
        </w:rPr>
        <w:t xml:space="preserve">3 </w:t>
      </w:r>
      <w:r>
        <w:rPr>
          <w:sz w:val="28"/>
          <w:szCs w:val="28"/>
        </w:rPr>
        <w:t>установленные по выработкам – шурфам, скважинам и т.д.</w:t>
      </w:r>
    </w:p>
    <w:p w:rsidR="00C65D5C" w:rsidRDefault="00C65D5C" w:rsidP="00C65D5C">
      <w:pPr>
        <w:ind w:firstLine="540"/>
        <w:jc w:val="center"/>
        <w:rPr>
          <w:sz w:val="28"/>
          <w:szCs w:val="28"/>
        </w:rPr>
      </w:pPr>
      <w:r>
        <w:rPr>
          <w:noProof/>
          <w:sz w:val="28"/>
          <w:szCs w:val="28"/>
        </w:rPr>
        <w:drawing>
          <wp:inline distT="0" distB="0" distL="0" distR="0">
            <wp:extent cx="1600200" cy="2257425"/>
            <wp:effectExtent l="0" t="0" r="0" b="9525"/>
            <wp:docPr id="2" name="Рисунок 2"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00200" cy="2257425"/>
                    </a:xfrm>
                    <a:prstGeom prst="rect">
                      <a:avLst/>
                    </a:prstGeom>
                    <a:noFill/>
                    <a:ln>
                      <a:noFill/>
                    </a:ln>
                  </pic:spPr>
                </pic:pic>
              </a:graphicData>
            </a:graphic>
          </wp:inline>
        </w:drawing>
      </w:r>
    </w:p>
    <w:p w:rsidR="00C65D5C" w:rsidRDefault="00C65D5C" w:rsidP="00C65D5C">
      <w:pPr>
        <w:ind w:left="1416" w:firstLine="708"/>
        <w:jc w:val="both"/>
        <w:rPr>
          <w:sz w:val="28"/>
          <w:szCs w:val="28"/>
        </w:rPr>
      </w:pPr>
      <w:r>
        <w:rPr>
          <w:sz w:val="28"/>
          <w:szCs w:val="28"/>
        </w:rPr>
        <w:t>Рисунок 27-трехгранная косоусеченная призма</w:t>
      </w:r>
    </w:p>
    <w:p w:rsidR="00C65D5C" w:rsidRPr="0019279F"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При подсчёте запасов последовательно вычисляют объём полезного ископаемого, запас руды и запас полезного компонента отдельно по каждой косоусечённой призме, а затем эти величины суммируются и определяются: объём, запас руды и запас металла по всему месторождению.</w:t>
      </w:r>
    </w:p>
    <w:p w:rsidR="00C65D5C" w:rsidRDefault="00C65D5C" w:rsidP="00C65D5C">
      <w:pPr>
        <w:ind w:firstLine="540"/>
        <w:jc w:val="both"/>
      </w:pPr>
      <w:r>
        <w:rPr>
          <w:sz w:val="28"/>
          <w:szCs w:val="28"/>
        </w:rPr>
        <w:t xml:space="preserve">На плане подсчёта запасов проводят внутренний контур путём соединения прямыми линиями крайних точек с установленным полезным ископаемым и затем тем или иным способом проводят линии внешнего </w:t>
      </w:r>
      <w:r>
        <w:rPr>
          <w:sz w:val="28"/>
          <w:szCs w:val="28"/>
        </w:rPr>
        <w:lastRenderedPageBreak/>
        <w:t>контура. После этого строят треугольники. В пределах внутреннего контура количество таких треугольников N будет равно:</w:t>
      </w:r>
    </w:p>
    <w:p w:rsidR="00C65D5C" w:rsidRPr="00914248" w:rsidRDefault="00C65D5C" w:rsidP="00C65D5C">
      <w:pPr>
        <w:ind w:firstLine="540"/>
        <w:jc w:val="center"/>
        <w:rPr>
          <w:sz w:val="28"/>
          <w:szCs w:val="28"/>
        </w:rPr>
      </w:pPr>
      <w:r>
        <w:rPr>
          <w:lang w:val="en-US"/>
        </w:rPr>
        <w:t>N</w:t>
      </w:r>
      <w:r w:rsidRPr="00914248">
        <w:rPr>
          <w:sz w:val="16"/>
          <w:szCs w:val="16"/>
          <w:vertAlign w:val="subscript"/>
        </w:rPr>
        <w:t>1</w:t>
      </w:r>
      <w:r w:rsidRPr="00D24153">
        <w:rPr>
          <w:sz w:val="16"/>
          <w:szCs w:val="16"/>
        </w:rPr>
        <w:t xml:space="preserve"> </w:t>
      </w:r>
      <w:r w:rsidRPr="00D24153">
        <w:rPr>
          <w:sz w:val="28"/>
          <w:szCs w:val="28"/>
        </w:rPr>
        <w:t>= 2</w:t>
      </w:r>
      <w:r>
        <w:rPr>
          <w:sz w:val="28"/>
          <w:szCs w:val="28"/>
        </w:rPr>
        <w:t xml:space="preserve"> </w:t>
      </w:r>
      <w:r w:rsidRPr="00D24153">
        <w:rPr>
          <w:sz w:val="28"/>
          <w:szCs w:val="28"/>
        </w:rPr>
        <w:t>(</w:t>
      </w:r>
      <w:r>
        <w:rPr>
          <w:sz w:val="28"/>
          <w:szCs w:val="28"/>
          <w:lang w:val="en-US"/>
        </w:rPr>
        <w:t>n</w:t>
      </w:r>
      <w:r w:rsidRPr="00D24153">
        <w:rPr>
          <w:sz w:val="28"/>
          <w:szCs w:val="28"/>
        </w:rPr>
        <w:t>-1)-</w:t>
      </w:r>
      <w:r>
        <w:rPr>
          <w:sz w:val="28"/>
          <w:szCs w:val="28"/>
          <w:lang w:val="en-US"/>
        </w:rPr>
        <w:t>m</w:t>
      </w:r>
      <w:r>
        <w:rPr>
          <w:sz w:val="28"/>
          <w:szCs w:val="28"/>
        </w:rPr>
        <w:tab/>
        <w:t>,</w:t>
      </w:r>
      <w:r>
        <w:rPr>
          <w:sz w:val="28"/>
          <w:szCs w:val="28"/>
        </w:rPr>
        <w:tab/>
      </w:r>
      <w:r>
        <w:rPr>
          <w:sz w:val="28"/>
          <w:szCs w:val="28"/>
        </w:rPr>
        <w:tab/>
        <w:t>(36)</w:t>
      </w:r>
    </w:p>
    <w:p w:rsidR="00C65D5C" w:rsidRDefault="00C65D5C" w:rsidP="00C65D5C">
      <w:pPr>
        <w:ind w:firstLine="540"/>
        <w:jc w:val="both"/>
        <w:rPr>
          <w:sz w:val="28"/>
          <w:szCs w:val="28"/>
        </w:rPr>
      </w:pPr>
      <w:r>
        <w:rPr>
          <w:sz w:val="28"/>
          <w:szCs w:val="28"/>
        </w:rPr>
        <w:t xml:space="preserve">Где </w:t>
      </w:r>
      <w:r>
        <w:rPr>
          <w:sz w:val="28"/>
          <w:szCs w:val="28"/>
          <w:lang w:val="en-US"/>
        </w:rPr>
        <w:t>N</w:t>
      </w:r>
      <w:r>
        <w:rPr>
          <w:sz w:val="16"/>
          <w:szCs w:val="16"/>
        </w:rPr>
        <w:t>1</w:t>
      </w:r>
      <w:r>
        <w:rPr>
          <w:sz w:val="28"/>
          <w:szCs w:val="28"/>
        </w:rPr>
        <w:t xml:space="preserve"> – общее количество треугольников в пределах внутреннего контура;</w:t>
      </w:r>
    </w:p>
    <w:p w:rsidR="00C65D5C" w:rsidRDefault="00C65D5C" w:rsidP="00C65D5C">
      <w:pPr>
        <w:ind w:firstLine="540"/>
        <w:jc w:val="both"/>
        <w:rPr>
          <w:sz w:val="28"/>
          <w:szCs w:val="28"/>
        </w:rPr>
      </w:pPr>
      <w:r>
        <w:rPr>
          <w:sz w:val="28"/>
          <w:szCs w:val="28"/>
        </w:rPr>
        <w:t>n – общее количество выработок в пределах внутреннего контура и на самом контуре;</w:t>
      </w:r>
    </w:p>
    <w:p w:rsidR="00C65D5C" w:rsidRDefault="00C65D5C" w:rsidP="00C65D5C">
      <w:pPr>
        <w:ind w:firstLine="540"/>
        <w:jc w:val="both"/>
        <w:rPr>
          <w:sz w:val="28"/>
          <w:szCs w:val="28"/>
        </w:rPr>
      </w:pPr>
      <w:r>
        <w:rPr>
          <w:sz w:val="28"/>
          <w:szCs w:val="28"/>
        </w:rPr>
        <w:t>m – общее количество выработок, расположенных на самом внутреннем контуре.</w:t>
      </w:r>
    </w:p>
    <w:p w:rsidR="00C65D5C" w:rsidRDefault="00C65D5C" w:rsidP="00C65D5C">
      <w:pPr>
        <w:ind w:firstLine="540"/>
        <w:jc w:val="both"/>
        <w:rPr>
          <w:sz w:val="28"/>
          <w:szCs w:val="28"/>
        </w:rPr>
      </w:pPr>
      <w:r>
        <w:rPr>
          <w:sz w:val="28"/>
          <w:szCs w:val="28"/>
        </w:rPr>
        <w:t>Число линий N</w:t>
      </w:r>
      <w:r>
        <w:rPr>
          <w:sz w:val="16"/>
          <w:szCs w:val="16"/>
        </w:rPr>
        <w:t>2</w:t>
      </w:r>
      <w:r>
        <w:rPr>
          <w:sz w:val="28"/>
          <w:szCs w:val="28"/>
        </w:rPr>
        <w:t>, содержащих разведочные выработки, или иными словами – число сторон треугольников будет равно:</w:t>
      </w:r>
    </w:p>
    <w:p w:rsidR="00C65D5C" w:rsidRDefault="00C65D5C" w:rsidP="00C65D5C">
      <w:pPr>
        <w:ind w:firstLine="540"/>
        <w:jc w:val="both"/>
        <w:rPr>
          <w:sz w:val="28"/>
          <w:szCs w:val="28"/>
        </w:rPr>
      </w:pPr>
    </w:p>
    <w:p w:rsidR="00C65D5C" w:rsidRDefault="00C65D5C" w:rsidP="00C65D5C">
      <w:pPr>
        <w:ind w:firstLine="540"/>
        <w:jc w:val="center"/>
        <w:rPr>
          <w:sz w:val="28"/>
          <w:szCs w:val="28"/>
        </w:rPr>
      </w:pPr>
      <w:r>
        <w:rPr>
          <w:sz w:val="28"/>
          <w:szCs w:val="28"/>
          <w:lang w:val="en-US"/>
        </w:rPr>
        <w:t>N</w:t>
      </w:r>
      <w:r w:rsidRPr="00D24153">
        <w:rPr>
          <w:sz w:val="16"/>
          <w:szCs w:val="16"/>
        </w:rPr>
        <w:t>2</w:t>
      </w:r>
      <w:r w:rsidRPr="00D24153">
        <w:rPr>
          <w:sz w:val="28"/>
          <w:szCs w:val="28"/>
        </w:rPr>
        <w:t xml:space="preserve"> = 3</w:t>
      </w:r>
      <w:r>
        <w:rPr>
          <w:sz w:val="28"/>
          <w:szCs w:val="28"/>
        </w:rPr>
        <w:t xml:space="preserve"> </w:t>
      </w:r>
      <w:r w:rsidRPr="00D24153">
        <w:rPr>
          <w:sz w:val="28"/>
          <w:szCs w:val="28"/>
        </w:rPr>
        <w:t>(</w:t>
      </w:r>
      <w:r>
        <w:rPr>
          <w:sz w:val="28"/>
          <w:szCs w:val="28"/>
          <w:lang w:val="en-US"/>
        </w:rPr>
        <w:t>n</w:t>
      </w:r>
      <w:r w:rsidRPr="00D24153">
        <w:rPr>
          <w:sz w:val="28"/>
          <w:szCs w:val="28"/>
        </w:rPr>
        <w:t>-1)-</w:t>
      </w:r>
      <w:r>
        <w:rPr>
          <w:sz w:val="28"/>
          <w:szCs w:val="28"/>
          <w:lang w:val="en-US"/>
        </w:rPr>
        <w:t>m</w:t>
      </w:r>
      <w:r>
        <w:rPr>
          <w:sz w:val="28"/>
          <w:szCs w:val="28"/>
        </w:rPr>
        <w:t>,</w:t>
      </w:r>
      <w:r>
        <w:rPr>
          <w:sz w:val="28"/>
          <w:szCs w:val="28"/>
        </w:rPr>
        <w:tab/>
      </w:r>
      <w:r>
        <w:rPr>
          <w:sz w:val="28"/>
          <w:szCs w:val="28"/>
        </w:rPr>
        <w:tab/>
        <w:t>(37)</w:t>
      </w:r>
    </w:p>
    <w:p w:rsidR="00C65D5C" w:rsidRPr="00914248"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Приведенные формулы позволяют определить количество построенных треугольников и проведенных соединительных линий, что имеет значение для самоконтроля при построении треугольников.</w:t>
      </w:r>
    </w:p>
    <w:p w:rsidR="00C65D5C" w:rsidRDefault="00C65D5C" w:rsidP="00C65D5C">
      <w:pPr>
        <w:ind w:firstLine="540"/>
        <w:jc w:val="both"/>
        <w:rPr>
          <w:sz w:val="28"/>
          <w:szCs w:val="28"/>
        </w:rPr>
      </w:pPr>
      <w:r>
        <w:rPr>
          <w:sz w:val="28"/>
          <w:szCs w:val="28"/>
        </w:rPr>
        <w:t>Для построения треугольников в межконтурной полосе из середины линий, соединяющих каждую пару ближайших контурных выработок, восстанавливают перпендикуляры, которые пунктиром проводят до пересечения с линией наружного контура. Точку пересечения соединяют с разведочными выработками, расположенными на концах отрезка (рисунок 19), при этом получают равнобедренные треугольники, общее количество которых равно удвоенному количеству выработок, расположенных на линии внутреннего контура. Один из этих треугольников двумя вершинами опирается на выработки, расположенные на линии внутреннего контура, а третьей – на нулевой контур; другие наоборот, двумя вершинами опираются на нулевой контур; а третьей – на выработки внутреннего контура. Сторона, приходящаяся на наружный контур, не всегда является прямоугольной.</w:t>
      </w:r>
    </w:p>
    <w:p w:rsidR="00C65D5C" w:rsidRDefault="00C65D5C" w:rsidP="00C65D5C">
      <w:pPr>
        <w:ind w:firstLine="540"/>
        <w:jc w:val="both"/>
        <w:rPr>
          <w:sz w:val="28"/>
          <w:szCs w:val="28"/>
        </w:rPr>
      </w:pPr>
      <w:r>
        <w:rPr>
          <w:sz w:val="28"/>
          <w:szCs w:val="28"/>
        </w:rPr>
        <w:t>Запасы подсчитываются раздельно для площади внутреннего контура и для межконтурной полосы. Подсчёт запасов производится в следующей последовательности:</w:t>
      </w:r>
    </w:p>
    <w:p w:rsidR="00C65D5C" w:rsidRDefault="00C65D5C" w:rsidP="00C65D5C">
      <w:pPr>
        <w:ind w:firstLine="540"/>
        <w:jc w:val="both"/>
        <w:rPr>
          <w:sz w:val="28"/>
          <w:szCs w:val="28"/>
        </w:rPr>
      </w:pPr>
      <w:r>
        <w:rPr>
          <w:sz w:val="28"/>
          <w:szCs w:val="28"/>
        </w:rPr>
        <w:t>1) Сначала определяется площадь каждого треугольника S. При криволинейном очертании треугольников межконтурной полосы площадь последних измеряется планиметром. Площадь треугольников с прямолинейными очертаниями, заключённых в пределах внутреннего контура, может быть определена геометрически.</w:t>
      </w:r>
    </w:p>
    <w:p w:rsidR="00C65D5C" w:rsidRDefault="00C65D5C" w:rsidP="00C65D5C">
      <w:pPr>
        <w:ind w:firstLine="540"/>
        <w:jc w:val="both"/>
        <w:rPr>
          <w:sz w:val="28"/>
          <w:szCs w:val="28"/>
        </w:rPr>
      </w:pPr>
      <w:r>
        <w:rPr>
          <w:sz w:val="28"/>
          <w:szCs w:val="28"/>
        </w:rPr>
        <w:t xml:space="preserve">2) Вычисление мощности </w:t>
      </w:r>
      <w:proofErr w:type="gramStart"/>
      <w:r>
        <w:rPr>
          <w:sz w:val="28"/>
          <w:szCs w:val="28"/>
        </w:rPr>
        <w:t>m</w:t>
      </w:r>
      <w:proofErr w:type="gramEnd"/>
      <w:r>
        <w:rPr>
          <w:sz w:val="16"/>
          <w:szCs w:val="16"/>
        </w:rPr>
        <w:t>ср</w:t>
      </w:r>
      <w:r>
        <w:rPr>
          <w:sz w:val="28"/>
          <w:szCs w:val="28"/>
        </w:rPr>
        <w:t xml:space="preserve"> производится по формулам:</w:t>
      </w:r>
    </w:p>
    <w:p w:rsidR="00C65D5C" w:rsidRDefault="00C65D5C" w:rsidP="00C65D5C">
      <w:pPr>
        <w:ind w:left="720"/>
        <w:jc w:val="both"/>
        <w:rPr>
          <w:sz w:val="28"/>
          <w:szCs w:val="28"/>
        </w:rPr>
      </w:pPr>
      <w:r>
        <w:rPr>
          <w:sz w:val="28"/>
          <w:szCs w:val="28"/>
        </w:rPr>
        <w:t>адля косоусеченных призм внутреннего контура:</w:t>
      </w:r>
    </w:p>
    <w:p w:rsidR="00C65D5C" w:rsidRPr="008A6260" w:rsidRDefault="00C65D5C" w:rsidP="00C65D5C">
      <w:pPr>
        <w:tabs>
          <w:tab w:val="left" w:pos="3465"/>
        </w:tabs>
        <w:ind w:firstLine="540"/>
        <w:jc w:val="both"/>
        <w:rPr>
          <w:sz w:val="28"/>
          <w:szCs w:val="28"/>
        </w:rPr>
      </w:pPr>
      <w:r>
        <w:rPr>
          <w:sz w:val="28"/>
          <w:szCs w:val="28"/>
        </w:rPr>
        <w:tab/>
      </w:r>
      <w:proofErr w:type="gramStart"/>
      <w:r>
        <w:rPr>
          <w:sz w:val="28"/>
          <w:szCs w:val="28"/>
        </w:rPr>
        <w:t>m</w:t>
      </w:r>
      <w:proofErr w:type="gramEnd"/>
      <w:r>
        <w:rPr>
          <w:sz w:val="16"/>
          <w:szCs w:val="16"/>
        </w:rPr>
        <w:t>ср</w:t>
      </w:r>
      <w:r w:rsidRPr="00910F58">
        <w:rPr>
          <w:position w:val="-24"/>
          <w:sz w:val="28"/>
          <w:szCs w:val="28"/>
        </w:rPr>
        <w:object w:dxaOrig="1579" w:dyaOrig="639">
          <v:shape id="_x0000_i1033" type="#_x0000_t75" style="width:78.75pt;height:31.5pt" o:ole="">
            <v:imagedata r:id="rId27" o:title=""/>
          </v:shape>
          <o:OLEObject Type="Embed" ProgID="Equation.3" ShapeID="_x0000_i1033" DrawAspect="Content" ObjectID="_1503639410" r:id="rId28"/>
        </w:object>
      </w:r>
      <w:r w:rsidRPr="00910F58">
        <w:rPr>
          <w:sz w:val="28"/>
          <w:szCs w:val="28"/>
        </w:rPr>
        <w:t>,</w:t>
      </w:r>
      <w:r>
        <w:rPr>
          <w:sz w:val="16"/>
          <w:szCs w:val="16"/>
        </w:rPr>
        <w:tab/>
      </w:r>
      <w:r>
        <w:rPr>
          <w:sz w:val="16"/>
          <w:szCs w:val="16"/>
        </w:rPr>
        <w:tab/>
      </w:r>
      <w:r w:rsidRPr="008A6260">
        <w:rPr>
          <w:sz w:val="28"/>
          <w:szCs w:val="28"/>
        </w:rPr>
        <w:t>(</w:t>
      </w:r>
      <w:r>
        <w:rPr>
          <w:sz w:val="28"/>
          <w:szCs w:val="28"/>
        </w:rPr>
        <w:t>38)</w:t>
      </w:r>
    </w:p>
    <w:p w:rsidR="00C65D5C" w:rsidRDefault="00C65D5C" w:rsidP="00C65D5C">
      <w:pPr>
        <w:ind w:firstLine="540"/>
        <w:jc w:val="both"/>
        <w:rPr>
          <w:sz w:val="28"/>
          <w:szCs w:val="28"/>
        </w:rPr>
      </w:pPr>
      <w:r>
        <w:rPr>
          <w:sz w:val="28"/>
          <w:szCs w:val="28"/>
        </w:rPr>
        <w:t>а</w:t>
      </w:r>
      <w:proofErr w:type="gramStart"/>
      <w:r>
        <w:rPr>
          <w:sz w:val="28"/>
          <w:szCs w:val="28"/>
        </w:rPr>
        <w:t>)д</w:t>
      </w:r>
      <w:proofErr w:type="gramEnd"/>
      <w:r>
        <w:rPr>
          <w:sz w:val="28"/>
          <w:szCs w:val="28"/>
        </w:rPr>
        <w:t>ля косоусеченных призм наружного контура, у которых одно ребро лежит на линии наружного контура, проведенной по нулевой мощности:</w:t>
      </w:r>
    </w:p>
    <w:p w:rsidR="00C65D5C" w:rsidRPr="008A6260" w:rsidRDefault="00C65D5C" w:rsidP="00C65D5C">
      <w:pPr>
        <w:tabs>
          <w:tab w:val="left" w:pos="3240"/>
        </w:tabs>
        <w:ind w:firstLine="540"/>
        <w:jc w:val="both"/>
        <w:rPr>
          <w:sz w:val="28"/>
          <w:szCs w:val="28"/>
        </w:rPr>
      </w:pPr>
      <w:r>
        <w:rPr>
          <w:sz w:val="28"/>
          <w:szCs w:val="28"/>
        </w:rPr>
        <w:tab/>
        <w:t xml:space="preserve">   </w:t>
      </w:r>
      <w:proofErr w:type="gramStart"/>
      <w:r>
        <w:rPr>
          <w:sz w:val="28"/>
          <w:szCs w:val="28"/>
          <w:lang w:val="en-US"/>
        </w:rPr>
        <w:t>m</w:t>
      </w:r>
      <w:r>
        <w:rPr>
          <w:sz w:val="16"/>
          <w:szCs w:val="16"/>
        </w:rPr>
        <w:t>ср</w:t>
      </w:r>
      <w:proofErr w:type="gramEnd"/>
      <w:r>
        <w:rPr>
          <w:sz w:val="16"/>
          <w:szCs w:val="16"/>
        </w:rPr>
        <w:t>=</w:t>
      </w:r>
      <w:r w:rsidRPr="00910F58">
        <w:rPr>
          <w:position w:val="-24"/>
          <w:sz w:val="28"/>
          <w:szCs w:val="28"/>
        </w:rPr>
        <w:object w:dxaOrig="880" w:dyaOrig="639">
          <v:shape id="_x0000_i1034" type="#_x0000_t75" style="width:44.25pt;height:31.5pt" o:ole="">
            <v:imagedata r:id="rId29" o:title=""/>
          </v:shape>
          <o:OLEObject Type="Embed" ProgID="Equation.3" ShapeID="_x0000_i1034" DrawAspect="Content" ObjectID="_1503639411" r:id="rId30"/>
        </w:object>
      </w:r>
      <w:r w:rsidRPr="00910F58">
        <w:rPr>
          <w:sz w:val="28"/>
          <w:szCs w:val="28"/>
        </w:rPr>
        <w:t>,</w:t>
      </w:r>
      <w:r>
        <w:rPr>
          <w:sz w:val="28"/>
          <w:szCs w:val="28"/>
        </w:rPr>
        <w:tab/>
      </w:r>
      <w:r>
        <w:rPr>
          <w:sz w:val="28"/>
          <w:szCs w:val="28"/>
        </w:rPr>
        <w:tab/>
      </w:r>
      <w:r>
        <w:rPr>
          <w:sz w:val="28"/>
          <w:szCs w:val="28"/>
        </w:rPr>
        <w:tab/>
        <w:t>(39)</w:t>
      </w:r>
    </w:p>
    <w:p w:rsidR="00C65D5C" w:rsidRDefault="00C65D5C" w:rsidP="00C65D5C">
      <w:pPr>
        <w:jc w:val="both"/>
        <w:rPr>
          <w:sz w:val="28"/>
          <w:szCs w:val="28"/>
        </w:rPr>
      </w:pPr>
      <w:r>
        <w:rPr>
          <w:sz w:val="28"/>
          <w:szCs w:val="28"/>
        </w:rPr>
        <w:lastRenderedPageBreak/>
        <w:tab/>
        <w:t>б</w:t>
      </w:r>
      <w:proofErr w:type="gramStart"/>
      <w:r>
        <w:rPr>
          <w:sz w:val="28"/>
          <w:szCs w:val="28"/>
        </w:rPr>
        <w:t>)д</w:t>
      </w:r>
      <w:proofErr w:type="gramEnd"/>
      <w:r>
        <w:rPr>
          <w:sz w:val="28"/>
          <w:szCs w:val="28"/>
        </w:rPr>
        <w:t>ля косоусеченных призм наружного контура, у которых два ребра лежат на линии наружного контура, проведенной по нулевой мощности:</w:t>
      </w:r>
    </w:p>
    <w:p w:rsidR="00C65D5C" w:rsidRDefault="00C65D5C" w:rsidP="00C65D5C">
      <w:pPr>
        <w:tabs>
          <w:tab w:val="left" w:pos="3465"/>
        </w:tabs>
        <w:ind w:firstLine="540"/>
        <w:jc w:val="both"/>
        <w:rPr>
          <w:sz w:val="28"/>
          <w:szCs w:val="28"/>
        </w:rPr>
      </w:pPr>
    </w:p>
    <w:p w:rsidR="00C65D5C" w:rsidRDefault="00C65D5C" w:rsidP="00C65D5C">
      <w:pPr>
        <w:tabs>
          <w:tab w:val="left" w:pos="3465"/>
        </w:tabs>
        <w:ind w:firstLine="540"/>
        <w:jc w:val="both"/>
        <w:rPr>
          <w:sz w:val="28"/>
          <w:szCs w:val="28"/>
        </w:rPr>
      </w:pPr>
      <w:r>
        <w:rPr>
          <w:sz w:val="28"/>
          <w:szCs w:val="28"/>
        </w:rPr>
        <w:tab/>
      </w:r>
      <w:proofErr w:type="gramStart"/>
      <w:r>
        <w:rPr>
          <w:sz w:val="28"/>
          <w:szCs w:val="28"/>
        </w:rPr>
        <w:t>m</w:t>
      </w:r>
      <w:proofErr w:type="gramEnd"/>
      <w:r>
        <w:rPr>
          <w:sz w:val="16"/>
          <w:szCs w:val="16"/>
        </w:rPr>
        <w:t>ср</w:t>
      </w:r>
      <w:r>
        <w:rPr>
          <w:sz w:val="28"/>
          <w:szCs w:val="28"/>
        </w:rPr>
        <w:t>=</w:t>
      </w:r>
      <w:r>
        <w:rPr>
          <w:position w:val="-22"/>
          <w:sz w:val="28"/>
          <w:szCs w:val="28"/>
        </w:rPr>
        <w:object w:dxaOrig="300" w:dyaOrig="620">
          <v:shape id="_x0000_i1035" type="#_x0000_t75" style="width:15pt;height:30.75pt" o:ole="">
            <v:imagedata r:id="rId31" o:title=""/>
          </v:shape>
          <o:OLEObject Type="Embed" ProgID="Equation.3" ShapeID="_x0000_i1035" DrawAspect="Content" ObjectID="_1503639412" r:id="rId32"/>
        </w:object>
      </w:r>
      <w:r>
        <w:rPr>
          <w:sz w:val="28"/>
          <w:szCs w:val="28"/>
        </w:rPr>
        <w:t>,</w:t>
      </w:r>
      <w:r>
        <w:rPr>
          <w:sz w:val="28"/>
          <w:szCs w:val="28"/>
        </w:rPr>
        <w:tab/>
      </w:r>
      <w:r>
        <w:rPr>
          <w:sz w:val="28"/>
          <w:szCs w:val="28"/>
        </w:rPr>
        <w:tab/>
      </w:r>
      <w:r>
        <w:rPr>
          <w:sz w:val="28"/>
          <w:szCs w:val="28"/>
        </w:rPr>
        <w:tab/>
        <w:t>(40)</w:t>
      </w:r>
    </w:p>
    <w:p w:rsidR="00C65D5C" w:rsidRDefault="00C65D5C" w:rsidP="00C65D5C">
      <w:pPr>
        <w:tabs>
          <w:tab w:val="left" w:pos="3465"/>
        </w:tabs>
        <w:ind w:firstLine="540"/>
        <w:jc w:val="both"/>
        <w:rPr>
          <w:sz w:val="28"/>
          <w:szCs w:val="28"/>
        </w:rPr>
      </w:pPr>
      <w:r>
        <w:rPr>
          <w:sz w:val="28"/>
          <w:szCs w:val="28"/>
        </w:rPr>
        <w:t>При вычислении средней мощности по каждой призме в случае очень косых треугольников, лежащих в основании призм, возможно применение метода средне взвешенного: а) по длинам стороны треугольника; б) по тяготеющим площадям к выработкам.</w:t>
      </w:r>
    </w:p>
    <w:p w:rsidR="00C65D5C" w:rsidRDefault="00C65D5C" w:rsidP="00C65D5C">
      <w:pPr>
        <w:tabs>
          <w:tab w:val="left" w:pos="3465"/>
        </w:tabs>
        <w:ind w:firstLine="540"/>
        <w:jc w:val="both"/>
        <w:rPr>
          <w:sz w:val="28"/>
          <w:szCs w:val="28"/>
        </w:rPr>
      </w:pPr>
      <w:r>
        <w:rPr>
          <w:sz w:val="28"/>
          <w:szCs w:val="28"/>
        </w:rPr>
        <w:t>Вычисление:</w:t>
      </w:r>
    </w:p>
    <w:p w:rsidR="00C65D5C" w:rsidRDefault="00C65D5C" w:rsidP="00C65D5C">
      <w:pPr>
        <w:numPr>
          <w:ilvl w:val="0"/>
          <w:numId w:val="4"/>
        </w:numPr>
        <w:tabs>
          <w:tab w:val="left" w:pos="3465"/>
        </w:tabs>
        <w:jc w:val="both"/>
        <w:rPr>
          <w:sz w:val="28"/>
          <w:szCs w:val="28"/>
        </w:rPr>
      </w:pPr>
      <w:r>
        <w:rPr>
          <w:sz w:val="28"/>
          <w:szCs w:val="28"/>
        </w:rPr>
        <w:t>Если на (рисунке 20) принять расстояния между скважинами 5 и 10 за – а</w:t>
      </w:r>
      <w:proofErr w:type="gramStart"/>
      <w:r w:rsidRPr="002616E0">
        <w:rPr>
          <w:sz w:val="28"/>
          <w:szCs w:val="28"/>
          <w:vertAlign w:val="subscript"/>
        </w:rPr>
        <w:t>1</w:t>
      </w:r>
      <w:proofErr w:type="gramEnd"/>
      <w:r>
        <w:rPr>
          <w:sz w:val="28"/>
          <w:szCs w:val="28"/>
        </w:rPr>
        <w:t>, 10 и 4 за а</w:t>
      </w:r>
      <w:r w:rsidRPr="008A6260">
        <w:rPr>
          <w:sz w:val="28"/>
          <w:szCs w:val="28"/>
          <w:vertAlign w:val="subscript"/>
        </w:rPr>
        <w:t>2</w:t>
      </w:r>
      <w:r>
        <w:rPr>
          <w:sz w:val="28"/>
          <w:szCs w:val="28"/>
        </w:rPr>
        <w:t xml:space="preserve">, 4 и 5 за </w:t>
      </w:r>
      <w:r w:rsidRPr="008A6260">
        <w:rPr>
          <w:sz w:val="28"/>
          <w:szCs w:val="28"/>
        </w:rPr>
        <w:t>а</w:t>
      </w:r>
      <w:r w:rsidRPr="008A6260">
        <w:rPr>
          <w:sz w:val="28"/>
          <w:szCs w:val="28"/>
          <w:vertAlign w:val="subscript"/>
        </w:rPr>
        <w:t>3</w:t>
      </w:r>
      <w:r w:rsidRPr="008A6260">
        <w:rPr>
          <w:sz w:val="28"/>
          <w:szCs w:val="28"/>
        </w:rPr>
        <w:t>,</w:t>
      </w:r>
      <w:r>
        <w:rPr>
          <w:sz w:val="28"/>
          <w:szCs w:val="28"/>
        </w:rPr>
        <w:t xml:space="preserve"> то в (м)</w:t>
      </w:r>
    </w:p>
    <w:p w:rsidR="00C65D5C" w:rsidRDefault="00C65D5C" w:rsidP="00C65D5C">
      <w:pPr>
        <w:tabs>
          <w:tab w:val="left" w:pos="3465"/>
        </w:tabs>
        <w:ind w:left="540"/>
        <w:jc w:val="both"/>
        <w:rPr>
          <w:sz w:val="28"/>
          <w:szCs w:val="28"/>
        </w:rPr>
      </w:pPr>
      <w:r>
        <w:rPr>
          <w:sz w:val="28"/>
          <w:szCs w:val="28"/>
        </w:rPr>
        <w:t>для стороны а</w:t>
      </w:r>
      <w:proofErr w:type="gramStart"/>
      <w:r w:rsidRPr="008A6260">
        <w:rPr>
          <w:sz w:val="28"/>
          <w:szCs w:val="28"/>
          <w:vertAlign w:val="subscript"/>
        </w:rPr>
        <w:t>1</w:t>
      </w:r>
      <w:proofErr w:type="gramEnd"/>
      <w:r>
        <w:rPr>
          <w:sz w:val="28"/>
          <w:szCs w:val="28"/>
        </w:rPr>
        <w:t>:</w:t>
      </w:r>
    </w:p>
    <w:p w:rsidR="00C65D5C" w:rsidRDefault="00C65D5C" w:rsidP="00C65D5C">
      <w:pPr>
        <w:tabs>
          <w:tab w:val="left" w:pos="3465"/>
        </w:tabs>
        <w:ind w:firstLine="540"/>
        <w:jc w:val="both"/>
        <w:rPr>
          <w:sz w:val="28"/>
          <w:szCs w:val="28"/>
        </w:rPr>
      </w:pPr>
      <w:r>
        <w:rPr>
          <w:sz w:val="28"/>
          <w:szCs w:val="28"/>
        </w:rPr>
        <w:tab/>
      </w:r>
      <w:r>
        <w:rPr>
          <w:sz w:val="28"/>
          <w:szCs w:val="28"/>
          <w:lang w:val="en-US"/>
        </w:rPr>
        <w:t>m</w:t>
      </w:r>
      <w:r w:rsidRPr="002616E0">
        <w:rPr>
          <w:sz w:val="28"/>
          <w:szCs w:val="28"/>
          <w:vertAlign w:val="subscript"/>
          <w:lang w:val="en-US"/>
        </w:rPr>
        <w:t>a</w:t>
      </w:r>
      <w:r w:rsidRPr="002616E0">
        <w:rPr>
          <w:sz w:val="28"/>
          <w:szCs w:val="28"/>
          <w:vertAlign w:val="subscript"/>
        </w:rPr>
        <w:t>1</w:t>
      </w:r>
      <w:r>
        <w:rPr>
          <w:sz w:val="28"/>
          <w:szCs w:val="28"/>
        </w:rPr>
        <w:t>=</w:t>
      </w:r>
      <w:r w:rsidRPr="002616E0">
        <w:rPr>
          <w:position w:val="-24"/>
          <w:sz w:val="28"/>
          <w:szCs w:val="28"/>
          <w:lang w:val="en-US"/>
        </w:rPr>
        <w:object w:dxaOrig="880" w:dyaOrig="639">
          <v:shape id="_x0000_i1036" type="#_x0000_t75" style="width:44.25pt;height:31.5pt" o:ole="">
            <v:imagedata r:id="rId33" o:title=""/>
          </v:shape>
          <o:OLEObject Type="Embed" ProgID="Equation.3" ShapeID="_x0000_i1036" DrawAspect="Content" ObjectID="_1503639413" r:id="rId34"/>
        </w:object>
      </w:r>
      <w:r>
        <w:rPr>
          <w:sz w:val="28"/>
          <w:szCs w:val="28"/>
        </w:rPr>
        <w:t>,</w:t>
      </w:r>
      <w:r>
        <w:rPr>
          <w:sz w:val="28"/>
          <w:szCs w:val="28"/>
        </w:rPr>
        <w:tab/>
      </w:r>
      <w:r>
        <w:rPr>
          <w:sz w:val="28"/>
          <w:szCs w:val="28"/>
        </w:rPr>
        <w:tab/>
        <w:t>(41)</w:t>
      </w:r>
    </w:p>
    <w:p w:rsidR="00C65D5C" w:rsidRPr="002616E0" w:rsidRDefault="00C65D5C" w:rsidP="00C65D5C">
      <w:pPr>
        <w:ind w:firstLine="540"/>
        <w:rPr>
          <w:sz w:val="28"/>
          <w:szCs w:val="28"/>
        </w:rPr>
      </w:pPr>
      <w:r>
        <w:rPr>
          <w:sz w:val="28"/>
          <w:szCs w:val="28"/>
        </w:rPr>
        <w:t xml:space="preserve">для стороны </w:t>
      </w:r>
      <w:r w:rsidRPr="002616E0">
        <w:rPr>
          <w:sz w:val="28"/>
          <w:szCs w:val="28"/>
        </w:rPr>
        <w:t>а</w:t>
      </w:r>
      <w:proofErr w:type="gramStart"/>
      <w:r w:rsidRPr="002616E0">
        <w:rPr>
          <w:sz w:val="28"/>
          <w:szCs w:val="28"/>
          <w:vertAlign w:val="subscript"/>
        </w:rPr>
        <w:t>2</w:t>
      </w:r>
      <w:proofErr w:type="gramEnd"/>
    </w:p>
    <w:p w:rsidR="00C65D5C" w:rsidRDefault="00C65D5C" w:rsidP="00C65D5C">
      <w:pPr>
        <w:tabs>
          <w:tab w:val="left" w:pos="3600"/>
        </w:tabs>
        <w:ind w:firstLine="540"/>
        <w:rPr>
          <w:sz w:val="28"/>
          <w:szCs w:val="28"/>
        </w:rPr>
      </w:pPr>
      <w:r>
        <w:rPr>
          <w:sz w:val="16"/>
          <w:szCs w:val="16"/>
        </w:rPr>
        <w:tab/>
      </w:r>
      <w:r>
        <w:rPr>
          <w:sz w:val="28"/>
          <w:szCs w:val="28"/>
          <w:lang w:val="en-US"/>
        </w:rPr>
        <w:t>m</w:t>
      </w:r>
      <w:r>
        <w:rPr>
          <w:sz w:val="16"/>
          <w:szCs w:val="16"/>
          <w:lang w:val="en-US"/>
        </w:rPr>
        <w:t>a</w:t>
      </w:r>
      <w:r>
        <w:rPr>
          <w:sz w:val="12"/>
          <w:szCs w:val="12"/>
        </w:rPr>
        <w:t>2</w:t>
      </w:r>
      <w:r>
        <w:rPr>
          <w:sz w:val="28"/>
          <w:szCs w:val="28"/>
        </w:rPr>
        <w:t>=</w:t>
      </w:r>
      <w:r w:rsidRPr="002616E0">
        <w:rPr>
          <w:position w:val="-24"/>
          <w:sz w:val="28"/>
          <w:szCs w:val="28"/>
          <w:lang w:val="en-US"/>
        </w:rPr>
        <w:object w:dxaOrig="900" w:dyaOrig="639">
          <v:shape id="_x0000_i1037" type="#_x0000_t75" style="width:45pt;height:31.5pt" o:ole="">
            <v:imagedata r:id="rId35" o:title=""/>
          </v:shape>
          <o:OLEObject Type="Embed" ProgID="Equation.3" ShapeID="_x0000_i1037" DrawAspect="Content" ObjectID="_1503639414" r:id="rId36"/>
        </w:object>
      </w:r>
      <w:r>
        <w:rPr>
          <w:sz w:val="28"/>
          <w:szCs w:val="28"/>
        </w:rPr>
        <w:t>,</w:t>
      </w:r>
      <w:r>
        <w:rPr>
          <w:sz w:val="28"/>
          <w:szCs w:val="28"/>
        </w:rPr>
        <w:tab/>
      </w:r>
      <w:r>
        <w:rPr>
          <w:sz w:val="28"/>
          <w:szCs w:val="28"/>
        </w:rPr>
        <w:tab/>
        <w:t>(42)</w:t>
      </w:r>
    </w:p>
    <w:p w:rsidR="00C65D5C" w:rsidRDefault="00C65D5C" w:rsidP="00C65D5C">
      <w:pPr>
        <w:ind w:firstLine="540"/>
        <w:rPr>
          <w:sz w:val="28"/>
          <w:szCs w:val="28"/>
        </w:rPr>
      </w:pPr>
    </w:p>
    <w:p w:rsidR="00C65D5C" w:rsidRDefault="00C65D5C" w:rsidP="00C65D5C">
      <w:pPr>
        <w:ind w:firstLine="540"/>
        <w:rPr>
          <w:sz w:val="28"/>
          <w:szCs w:val="28"/>
        </w:rPr>
      </w:pPr>
    </w:p>
    <w:p w:rsidR="00C65D5C" w:rsidRDefault="00C65D5C" w:rsidP="00C65D5C">
      <w:pPr>
        <w:tabs>
          <w:tab w:val="left" w:pos="1020"/>
        </w:tabs>
        <w:ind w:firstLine="540"/>
        <w:rPr>
          <w:sz w:val="28"/>
          <w:szCs w:val="28"/>
        </w:rPr>
      </w:pPr>
      <w:r>
        <w:rPr>
          <w:sz w:val="28"/>
          <w:szCs w:val="28"/>
        </w:rPr>
        <w:t xml:space="preserve">для стороны </w:t>
      </w:r>
      <w:r w:rsidRPr="002616E0">
        <w:rPr>
          <w:sz w:val="28"/>
          <w:szCs w:val="28"/>
        </w:rPr>
        <w:t>а</w:t>
      </w:r>
      <w:r w:rsidRPr="002616E0">
        <w:rPr>
          <w:sz w:val="28"/>
          <w:szCs w:val="28"/>
          <w:vertAlign w:val="subscript"/>
        </w:rPr>
        <w:t>3</w:t>
      </w:r>
    </w:p>
    <w:p w:rsidR="00C65D5C" w:rsidRDefault="00C65D5C" w:rsidP="00C65D5C">
      <w:pPr>
        <w:tabs>
          <w:tab w:val="left" w:pos="3615"/>
        </w:tabs>
        <w:ind w:firstLine="540"/>
        <w:rPr>
          <w:sz w:val="28"/>
          <w:szCs w:val="28"/>
        </w:rPr>
      </w:pPr>
      <w:r>
        <w:rPr>
          <w:sz w:val="28"/>
          <w:szCs w:val="28"/>
        </w:rPr>
        <w:tab/>
      </w:r>
      <w:r>
        <w:rPr>
          <w:sz w:val="28"/>
          <w:szCs w:val="28"/>
          <w:lang w:val="en-US"/>
        </w:rPr>
        <w:t>m</w:t>
      </w:r>
      <w:r>
        <w:rPr>
          <w:sz w:val="16"/>
          <w:szCs w:val="16"/>
          <w:lang w:val="en-US"/>
        </w:rPr>
        <w:t>a</w:t>
      </w:r>
      <w:r>
        <w:rPr>
          <w:sz w:val="12"/>
          <w:szCs w:val="12"/>
        </w:rPr>
        <w:t>3</w:t>
      </w:r>
      <w:r>
        <w:rPr>
          <w:sz w:val="28"/>
          <w:szCs w:val="28"/>
        </w:rPr>
        <w:t>=</w:t>
      </w:r>
      <w:r w:rsidRPr="00910F58">
        <w:rPr>
          <w:position w:val="-24"/>
          <w:sz w:val="28"/>
          <w:szCs w:val="28"/>
          <w:lang w:val="en-US"/>
        </w:rPr>
        <w:object w:dxaOrig="880" w:dyaOrig="639">
          <v:shape id="_x0000_i1038" type="#_x0000_t75" style="width:44.25pt;height:31.5pt" o:ole="">
            <v:imagedata r:id="rId37" o:title=""/>
          </v:shape>
          <o:OLEObject Type="Embed" ProgID="Equation.3" ShapeID="_x0000_i1038" DrawAspect="Content" ObjectID="_1503639415" r:id="rId38"/>
        </w:object>
      </w:r>
      <w:r w:rsidRPr="00910F58">
        <w:rPr>
          <w:sz w:val="28"/>
          <w:szCs w:val="28"/>
        </w:rPr>
        <w:t>,</w:t>
      </w:r>
      <w:r>
        <w:rPr>
          <w:sz w:val="28"/>
          <w:szCs w:val="28"/>
        </w:rPr>
        <w:tab/>
      </w:r>
      <w:r>
        <w:rPr>
          <w:sz w:val="28"/>
          <w:szCs w:val="28"/>
        </w:rPr>
        <w:tab/>
        <w:t>(43)</w:t>
      </w:r>
    </w:p>
    <w:p w:rsidR="00C65D5C" w:rsidRDefault="00C65D5C" w:rsidP="00C65D5C">
      <w:pPr>
        <w:ind w:firstLine="540"/>
        <w:rPr>
          <w:sz w:val="28"/>
          <w:szCs w:val="28"/>
        </w:rPr>
      </w:pPr>
    </w:p>
    <w:p w:rsidR="00C65D5C" w:rsidRDefault="00C65D5C" w:rsidP="00C65D5C">
      <w:pPr>
        <w:tabs>
          <w:tab w:val="left" w:pos="1125"/>
        </w:tabs>
        <w:ind w:firstLine="540"/>
        <w:rPr>
          <w:sz w:val="28"/>
          <w:szCs w:val="28"/>
        </w:rPr>
      </w:pPr>
      <w:r>
        <w:rPr>
          <w:sz w:val="28"/>
          <w:szCs w:val="28"/>
        </w:rPr>
        <w:t>средняя мощность для всей призмы будет равна:</w:t>
      </w:r>
    </w:p>
    <w:p w:rsidR="00C65D5C" w:rsidRDefault="00C65D5C" w:rsidP="00C65D5C">
      <w:pPr>
        <w:ind w:firstLine="540"/>
        <w:rPr>
          <w:sz w:val="28"/>
          <w:szCs w:val="28"/>
        </w:rPr>
      </w:pPr>
    </w:p>
    <w:p w:rsidR="00C65D5C" w:rsidRPr="00235166" w:rsidRDefault="00C65D5C" w:rsidP="00C65D5C">
      <w:pPr>
        <w:tabs>
          <w:tab w:val="left" w:pos="3555"/>
        </w:tabs>
        <w:ind w:firstLine="540"/>
        <w:rPr>
          <w:sz w:val="28"/>
          <w:szCs w:val="28"/>
        </w:rPr>
      </w:pPr>
      <w:proofErr w:type="gramStart"/>
      <w:r>
        <w:rPr>
          <w:sz w:val="28"/>
          <w:szCs w:val="28"/>
          <w:lang w:val="en-US"/>
        </w:rPr>
        <w:t>m</w:t>
      </w:r>
      <w:proofErr w:type="gramEnd"/>
      <w:r>
        <w:rPr>
          <w:sz w:val="28"/>
          <w:szCs w:val="28"/>
        </w:rPr>
        <w:t xml:space="preserve"> </w:t>
      </w:r>
      <w:r>
        <w:rPr>
          <w:sz w:val="16"/>
          <w:szCs w:val="16"/>
        </w:rPr>
        <w:t xml:space="preserve">ср </w:t>
      </w:r>
      <w:r>
        <w:rPr>
          <w:sz w:val="28"/>
          <w:szCs w:val="28"/>
        </w:rPr>
        <w:t>=</w:t>
      </w:r>
      <w:r w:rsidRPr="002616E0">
        <w:rPr>
          <w:position w:val="-30"/>
          <w:sz w:val="28"/>
          <w:szCs w:val="28"/>
          <w:lang w:val="en-US"/>
        </w:rPr>
        <w:object w:dxaOrig="3540" w:dyaOrig="700">
          <v:shape id="_x0000_i1039" type="#_x0000_t75" style="width:177pt;height:34.5pt" o:ole="">
            <v:imagedata r:id="rId39" o:title=""/>
          </v:shape>
          <o:OLEObject Type="Embed" ProgID="Equation.3" ShapeID="_x0000_i1039" DrawAspect="Content" ObjectID="_1503639416" r:id="rId40"/>
        </w:object>
      </w:r>
      <w:r>
        <w:rPr>
          <w:sz w:val="28"/>
          <w:szCs w:val="28"/>
        </w:rPr>
        <w:t>,</w:t>
      </w:r>
      <w:r>
        <w:rPr>
          <w:sz w:val="28"/>
          <w:szCs w:val="28"/>
        </w:rPr>
        <w:tab/>
      </w:r>
      <w:r>
        <w:rPr>
          <w:sz w:val="28"/>
          <w:szCs w:val="28"/>
        </w:rPr>
        <w:tab/>
      </w:r>
      <w:r>
        <w:rPr>
          <w:sz w:val="28"/>
          <w:szCs w:val="28"/>
        </w:rPr>
        <w:tab/>
        <w:t>(44)</w:t>
      </w:r>
    </w:p>
    <w:p w:rsidR="00C65D5C" w:rsidRDefault="00C65D5C" w:rsidP="00C65D5C">
      <w:pPr>
        <w:ind w:firstLine="540"/>
        <w:rPr>
          <w:sz w:val="28"/>
          <w:szCs w:val="28"/>
        </w:rPr>
      </w:pPr>
    </w:p>
    <w:p w:rsidR="00C65D5C" w:rsidRDefault="00C65D5C" w:rsidP="00C65D5C">
      <w:pPr>
        <w:ind w:firstLine="540"/>
        <w:rPr>
          <w:sz w:val="28"/>
          <w:szCs w:val="28"/>
        </w:rPr>
      </w:pPr>
      <w:r>
        <w:rPr>
          <w:sz w:val="28"/>
          <w:szCs w:val="28"/>
        </w:rPr>
        <w:t>б) Средняя мощность для призмы во втором случае составляет:</w:t>
      </w:r>
    </w:p>
    <w:p w:rsidR="00C65D5C" w:rsidRDefault="00C65D5C" w:rsidP="00C65D5C">
      <w:pPr>
        <w:ind w:firstLine="540"/>
        <w:rPr>
          <w:sz w:val="28"/>
          <w:szCs w:val="28"/>
        </w:rPr>
      </w:pPr>
    </w:p>
    <w:p w:rsidR="00C65D5C" w:rsidRDefault="00C65D5C" w:rsidP="00C65D5C">
      <w:pPr>
        <w:ind w:left="708" w:firstLine="708"/>
        <w:rPr>
          <w:sz w:val="28"/>
          <w:szCs w:val="28"/>
        </w:rPr>
      </w:pPr>
      <w:r w:rsidRPr="005A701D">
        <w:rPr>
          <w:position w:val="-30"/>
          <w:sz w:val="28"/>
          <w:szCs w:val="28"/>
          <w:lang w:val="en-US"/>
        </w:rPr>
        <w:object w:dxaOrig="3100" w:dyaOrig="720">
          <v:shape id="_x0000_i1040" type="#_x0000_t75" style="width:154.5pt;height:36pt" o:ole="">
            <v:imagedata r:id="rId41" o:title=""/>
          </v:shape>
          <o:OLEObject Type="Embed" ProgID="Equation.3" ShapeID="_x0000_i1040" DrawAspect="Content" ObjectID="_1503639417" r:id="rId42"/>
        </w:object>
      </w:r>
      <w:r>
        <w:rPr>
          <w:sz w:val="28"/>
          <w:szCs w:val="28"/>
        </w:rPr>
        <w:t>,</w:t>
      </w:r>
      <w:r w:rsidRPr="005A701D">
        <w:rPr>
          <w:sz w:val="28"/>
          <w:szCs w:val="28"/>
        </w:rPr>
        <w:tab/>
      </w:r>
      <w:r w:rsidRPr="005A701D">
        <w:rPr>
          <w:sz w:val="28"/>
          <w:szCs w:val="28"/>
        </w:rPr>
        <w:tab/>
      </w:r>
      <w:r w:rsidRPr="005A701D">
        <w:rPr>
          <w:sz w:val="28"/>
          <w:szCs w:val="28"/>
        </w:rPr>
        <w:tab/>
        <w:t>(4</w:t>
      </w:r>
      <w:r>
        <w:rPr>
          <w:sz w:val="28"/>
          <w:szCs w:val="28"/>
        </w:rPr>
        <w:t>5</w:t>
      </w:r>
      <w:r w:rsidRPr="005A701D">
        <w:rPr>
          <w:sz w:val="28"/>
          <w:szCs w:val="28"/>
        </w:rPr>
        <w:t>)</w:t>
      </w:r>
    </w:p>
    <w:p w:rsidR="00C65D5C" w:rsidRDefault="00C65D5C" w:rsidP="00C65D5C">
      <w:pPr>
        <w:ind w:firstLine="540"/>
        <w:rPr>
          <w:sz w:val="28"/>
          <w:szCs w:val="28"/>
        </w:rPr>
      </w:pPr>
    </w:p>
    <w:p w:rsidR="00C65D5C" w:rsidRDefault="00C65D5C" w:rsidP="00C65D5C">
      <w:pPr>
        <w:ind w:firstLine="540"/>
        <w:rPr>
          <w:sz w:val="28"/>
          <w:szCs w:val="28"/>
        </w:rPr>
      </w:pPr>
    </w:p>
    <w:p w:rsidR="00C65D5C" w:rsidRDefault="00C65D5C" w:rsidP="00C65D5C">
      <w:pPr>
        <w:tabs>
          <w:tab w:val="left" w:pos="1110"/>
        </w:tabs>
        <w:ind w:firstLine="540"/>
        <w:rPr>
          <w:sz w:val="28"/>
          <w:szCs w:val="28"/>
        </w:rPr>
      </w:pPr>
      <w:r>
        <w:rPr>
          <w:sz w:val="28"/>
          <w:szCs w:val="28"/>
        </w:rPr>
        <w:t xml:space="preserve">где </w:t>
      </w:r>
      <w:r w:rsidRPr="005A701D">
        <w:rPr>
          <w:sz w:val="28"/>
          <w:szCs w:val="28"/>
          <w:lang w:val="en-US"/>
        </w:rPr>
        <w:t>S</w:t>
      </w:r>
      <w:r w:rsidRPr="005A701D">
        <w:rPr>
          <w:sz w:val="28"/>
          <w:szCs w:val="28"/>
          <w:vertAlign w:val="subscript"/>
        </w:rPr>
        <w:t>1</w:t>
      </w:r>
      <w:r w:rsidRPr="005A701D">
        <w:rPr>
          <w:sz w:val="28"/>
          <w:szCs w:val="28"/>
        </w:rPr>
        <w:t xml:space="preserve">, </w:t>
      </w:r>
      <w:r w:rsidRPr="005A701D">
        <w:rPr>
          <w:sz w:val="28"/>
          <w:szCs w:val="28"/>
          <w:lang w:val="en-US"/>
        </w:rPr>
        <w:t>S</w:t>
      </w:r>
      <w:r w:rsidRPr="005A701D">
        <w:rPr>
          <w:sz w:val="28"/>
          <w:szCs w:val="28"/>
          <w:vertAlign w:val="subscript"/>
        </w:rPr>
        <w:t>2</w:t>
      </w:r>
      <w:r w:rsidRPr="005A701D">
        <w:rPr>
          <w:sz w:val="28"/>
          <w:szCs w:val="28"/>
        </w:rPr>
        <w:t xml:space="preserve">, </w:t>
      </w:r>
      <w:r w:rsidRPr="005A701D">
        <w:rPr>
          <w:sz w:val="28"/>
          <w:szCs w:val="28"/>
          <w:lang w:val="en-US"/>
        </w:rPr>
        <w:t>S</w:t>
      </w:r>
      <w:r w:rsidRPr="005A701D">
        <w:rPr>
          <w:sz w:val="28"/>
          <w:szCs w:val="28"/>
        </w:rPr>
        <w:t>3</w:t>
      </w:r>
      <w:r>
        <w:rPr>
          <w:sz w:val="28"/>
          <w:szCs w:val="28"/>
        </w:rPr>
        <w:t xml:space="preserve"> – площади, тяготеющие к каждой выработке.</w:t>
      </w:r>
    </w:p>
    <w:p w:rsidR="00C65D5C" w:rsidRDefault="00C65D5C" w:rsidP="00C65D5C">
      <w:pPr>
        <w:tabs>
          <w:tab w:val="left" w:pos="1110"/>
        </w:tabs>
        <w:ind w:firstLine="540"/>
        <w:rPr>
          <w:sz w:val="28"/>
          <w:szCs w:val="28"/>
        </w:rPr>
      </w:pPr>
    </w:p>
    <w:p w:rsidR="00C65D5C" w:rsidRDefault="00C65D5C" w:rsidP="00C65D5C">
      <w:pPr>
        <w:tabs>
          <w:tab w:val="left" w:pos="1110"/>
        </w:tabs>
        <w:ind w:firstLine="540"/>
        <w:rPr>
          <w:sz w:val="28"/>
          <w:szCs w:val="28"/>
        </w:rPr>
      </w:pPr>
      <w:r w:rsidRPr="005A701D">
        <w:rPr>
          <w:sz w:val="28"/>
          <w:szCs w:val="28"/>
        </w:rPr>
        <w:t xml:space="preserve">3) </w:t>
      </w:r>
      <w:r>
        <w:rPr>
          <w:sz w:val="28"/>
          <w:szCs w:val="28"/>
        </w:rPr>
        <w:t>Объём рудного тела в каждой призме определяется по формуле:</w:t>
      </w:r>
    </w:p>
    <w:p w:rsidR="00C65D5C" w:rsidRDefault="00C65D5C" w:rsidP="00C65D5C">
      <w:pPr>
        <w:ind w:firstLine="540"/>
        <w:rPr>
          <w:sz w:val="28"/>
          <w:szCs w:val="28"/>
        </w:rPr>
      </w:pPr>
    </w:p>
    <w:p w:rsidR="00C65D5C" w:rsidRPr="00952B04" w:rsidRDefault="00C65D5C" w:rsidP="00C65D5C">
      <w:pPr>
        <w:tabs>
          <w:tab w:val="left" w:pos="3675"/>
        </w:tabs>
        <w:ind w:firstLine="540"/>
        <w:rPr>
          <w:sz w:val="28"/>
          <w:szCs w:val="28"/>
        </w:rPr>
      </w:pPr>
      <w:r>
        <w:rPr>
          <w:sz w:val="28"/>
          <w:szCs w:val="28"/>
        </w:rPr>
        <w:tab/>
        <w:t>V=S·</w:t>
      </w:r>
      <w:proofErr w:type="gramStart"/>
      <w:r>
        <w:rPr>
          <w:sz w:val="28"/>
          <w:szCs w:val="28"/>
        </w:rPr>
        <w:t>m</w:t>
      </w:r>
      <w:proofErr w:type="gramEnd"/>
      <w:r>
        <w:rPr>
          <w:sz w:val="16"/>
          <w:szCs w:val="16"/>
        </w:rPr>
        <w:t>ср</w:t>
      </w:r>
      <w:r>
        <w:rPr>
          <w:sz w:val="28"/>
          <w:szCs w:val="28"/>
        </w:rPr>
        <w:t xml:space="preserve"> (м³),</w:t>
      </w:r>
      <w:r w:rsidRPr="00952B04">
        <w:rPr>
          <w:sz w:val="28"/>
          <w:szCs w:val="28"/>
        </w:rPr>
        <w:tab/>
      </w:r>
      <w:r w:rsidRPr="00952B04">
        <w:rPr>
          <w:sz w:val="28"/>
          <w:szCs w:val="28"/>
        </w:rPr>
        <w:tab/>
        <w:t>(4</w:t>
      </w:r>
      <w:r>
        <w:rPr>
          <w:sz w:val="28"/>
          <w:szCs w:val="28"/>
        </w:rPr>
        <w:t>6</w:t>
      </w:r>
      <w:r w:rsidRPr="00952B04">
        <w:rPr>
          <w:sz w:val="28"/>
          <w:szCs w:val="28"/>
        </w:rPr>
        <w:t>)</w:t>
      </w:r>
    </w:p>
    <w:p w:rsidR="00C65D5C" w:rsidRPr="00952B04" w:rsidRDefault="00C65D5C" w:rsidP="00C65D5C">
      <w:pPr>
        <w:tabs>
          <w:tab w:val="left" w:pos="3675"/>
        </w:tabs>
        <w:ind w:firstLine="540"/>
        <w:rPr>
          <w:sz w:val="28"/>
          <w:szCs w:val="28"/>
        </w:rPr>
      </w:pPr>
    </w:p>
    <w:p w:rsidR="00C65D5C" w:rsidRPr="005A701D" w:rsidRDefault="00C65D5C" w:rsidP="00C65D5C">
      <w:pPr>
        <w:tabs>
          <w:tab w:val="left" w:pos="3675"/>
        </w:tabs>
        <w:ind w:firstLine="540"/>
        <w:rPr>
          <w:sz w:val="28"/>
          <w:szCs w:val="28"/>
        </w:rPr>
      </w:pPr>
      <w:r w:rsidRPr="005A701D">
        <w:rPr>
          <w:sz w:val="28"/>
          <w:szCs w:val="28"/>
        </w:rPr>
        <w:t xml:space="preserve">4) </w:t>
      </w:r>
      <w:r>
        <w:rPr>
          <w:sz w:val="28"/>
          <w:szCs w:val="28"/>
        </w:rPr>
        <w:t>Запасы руды в каждой призме:</w:t>
      </w:r>
    </w:p>
    <w:p w:rsidR="00C65D5C" w:rsidRPr="005A701D" w:rsidRDefault="00C65D5C" w:rsidP="00C65D5C">
      <w:pPr>
        <w:tabs>
          <w:tab w:val="left" w:pos="3675"/>
        </w:tabs>
        <w:ind w:firstLine="540"/>
        <w:rPr>
          <w:sz w:val="28"/>
          <w:szCs w:val="28"/>
        </w:rPr>
      </w:pPr>
    </w:p>
    <w:p w:rsidR="00C65D5C" w:rsidRPr="00952B04" w:rsidRDefault="00C65D5C" w:rsidP="00C65D5C">
      <w:pPr>
        <w:tabs>
          <w:tab w:val="left" w:pos="3675"/>
        </w:tabs>
        <w:ind w:firstLine="540"/>
        <w:rPr>
          <w:sz w:val="28"/>
          <w:szCs w:val="28"/>
        </w:rPr>
      </w:pPr>
      <w:r>
        <w:rPr>
          <w:sz w:val="28"/>
          <w:szCs w:val="28"/>
        </w:rPr>
        <w:tab/>
        <w:t>Q=</w:t>
      </w:r>
      <w:proofErr w:type="gramStart"/>
      <w:r w:rsidRPr="005A701D">
        <w:rPr>
          <w:sz w:val="28"/>
          <w:szCs w:val="28"/>
        </w:rPr>
        <w:t>Vd</w:t>
      </w:r>
      <w:proofErr w:type="gramEnd"/>
      <w:r w:rsidRPr="005A701D">
        <w:rPr>
          <w:sz w:val="28"/>
          <w:szCs w:val="28"/>
          <w:vertAlign w:val="subscript"/>
        </w:rPr>
        <w:t>ср</w:t>
      </w:r>
      <w:r w:rsidRPr="005A701D">
        <w:rPr>
          <w:sz w:val="28"/>
          <w:szCs w:val="28"/>
        </w:rPr>
        <w:t xml:space="preserve"> (</w:t>
      </w:r>
      <w:r>
        <w:rPr>
          <w:sz w:val="28"/>
          <w:szCs w:val="28"/>
        </w:rPr>
        <w:t>т)</w:t>
      </w:r>
      <w:r w:rsidRPr="00952B04">
        <w:rPr>
          <w:sz w:val="28"/>
          <w:szCs w:val="28"/>
        </w:rPr>
        <w:tab/>
      </w:r>
      <w:r>
        <w:rPr>
          <w:sz w:val="28"/>
          <w:szCs w:val="28"/>
        </w:rPr>
        <w:t>,</w:t>
      </w:r>
      <w:r w:rsidRPr="00952B04">
        <w:rPr>
          <w:sz w:val="28"/>
          <w:szCs w:val="28"/>
        </w:rPr>
        <w:tab/>
      </w:r>
      <w:r w:rsidRPr="00952B04">
        <w:rPr>
          <w:sz w:val="28"/>
          <w:szCs w:val="28"/>
        </w:rPr>
        <w:tab/>
        <w:t>(</w:t>
      </w:r>
      <w:r>
        <w:rPr>
          <w:sz w:val="28"/>
          <w:szCs w:val="28"/>
        </w:rPr>
        <w:t>47</w:t>
      </w:r>
      <w:r w:rsidRPr="00952B04">
        <w:rPr>
          <w:sz w:val="28"/>
          <w:szCs w:val="28"/>
        </w:rPr>
        <w:t>)</w:t>
      </w:r>
    </w:p>
    <w:p w:rsidR="00C65D5C" w:rsidRPr="00952B04" w:rsidRDefault="00C65D5C" w:rsidP="00C65D5C">
      <w:pPr>
        <w:tabs>
          <w:tab w:val="left" w:pos="3675"/>
        </w:tabs>
        <w:ind w:firstLine="540"/>
        <w:rPr>
          <w:sz w:val="28"/>
          <w:szCs w:val="28"/>
        </w:rPr>
      </w:pPr>
    </w:p>
    <w:p w:rsidR="00C65D5C" w:rsidRPr="00952B04" w:rsidRDefault="00C65D5C" w:rsidP="00C65D5C">
      <w:pPr>
        <w:tabs>
          <w:tab w:val="left" w:pos="3675"/>
        </w:tabs>
        <w:ind w:firstLine="540"/>
        <w:rPr>
          <w:sz w:val="28"/>
          <w:szCs w:val="28"/>
        </w:rPr>
      </w:pPr>
      <w:r w:rsidRPr="005A701D">
        <w:rPr>
          <w:sz w:val="28"/>
          <w:szCs w:val="28"/>
        </w:rPr>
        <w:lastRenderedPageBreak/>
        <w:t xml:space="preserve">5) </w:t>
      </w:r>
      <w:r>
        <w:rPr>
          <w:sz w:val="28"/>
          <w:szCs w:val="28"/>
        </w:rPr>
        <w:t>Запасы полезного компонента в призме:</w:t>
      </w:r>
    </w:p>
    <w:p w:rsidR="00C65D5C" w:rsidRPr="00952B04" w:rsidRDefault="00C65D5C" w:rsidP="00C65D5C">
      <w:pPr>
        <w:tabs>
          <w:tab w:val="left" w:pos="3675"/>
        </w:tabs>
        <w:ind w:firstLine="540"/>
        <w:rPr>
          <w:sz w:val="28"/>
          <w:szCs w:val="28"/>
        </w:rPr>
      </w:pPr>
    </w:p>
    <w:p w:rsidR="00C65D5C" w:rsidRPr="00952B04" w:rsidRDefault="00C65D5C" w:rsidP="00C65D5C">
      <w:pPr>
        <w:tabs>
          <w:tab w:val="left" w:pos="3675"/>
        </w:tabs>
        <w:ind w:firstLine="540"/>
        <w:rPr>
          <w:sz w:val="28"/>
          <w:szCs w:val="28"/>
        </w:rPr>
      </w:pPr>
      <w:r w:rsidRPr="00952B04">
        <w:rPr>
          <w:sz w:val="28"/>
          <w:szCs w:val="28"/>
        </w:rPr>
        <w:tab/>
      </w:r>
      <w:r>
        <w:rPr>
          <w:sz w:val="28"/>
          <w:szCs w:val="28"/>
        </w:rPr>
        <w:t>P=Q·С</w:t>
      </w:r>
      <w:r>
        <w:rPr>
          <w:sz w:val="16"/>
          <w:szCs w:val="16"/>
        </w:rPr>
        <w:t>ср</w:t>
      </w:r>
      <w:r w:rsidRPr="00952B04">
        <w:rPr>
          <w:sz w:val="28"/>
          <w:szCs w:val="28"/>
        </w:rPr>
        <w:t>=</w:t>
      </w:r>
      <w:r>
        <w:rPr>
          <w:sz w:val="28"/>
          <w:szCs w:val="28"/>
          <w:lang w:val="en-US"/>
        </w:rPr>
        <w:t>Q</w:t>
      </w:r>
      <w:r w:rsidRPr="00952B04">
        <w:rPr>
          <w:sz w:val="28"/>
          <w:szCs w:val="28"/>
        </w:rPr>
        <w:t>·</w:t>
      </w:r>
      <w:r w:rsidRPr="005A701D">
        <w:rPr>
          <w:position w:val="-60"/>
          <w:sz w:val="28"/>
          <w:szCs w:val="28"/>
          <w:lang w:val="en-US"/>
        </w:rPr>
        <w:object w:dxaOrig="1120" w:dyaOrig="1320">
          <v:shape id="_x0000_i1041" type="#_x0000_t75" style="width:56.25pt;height:66pt" o:ole="">
            <v:imagedata r:id="rId43" o:title=""/>
          </v:shape>
          <o:OLEObject Type="Embed" ProgID="Equation.3" ShapeID="_x0000_i1041" DrawAspect="Content" ObjectID="_1503639418" r:id="rId44"/>
        </w:object>
      </w:r>
      <w:r>
        <w:rPr>
          <w:sz w:val="28"/>
          <w:szCs w:val="28"/>
        </w:rPr>
        <w:t>,</w:t>
      </w:r>
      <w:r w:rsidRPr="00952B04">
        <w:rPr>
          <w:sz w:val="28"/>
          <w:szCs w:val="28"/>
        </w:rPr>
        <w:tab/>
        <w:t xml:space="preserve"> (</w:t>
      </w:r>
      <w:r>
        <w:rPr>
          <w:sz w:val="28"/>
          <w:szCs w:val="28"/>
        </w:rPr>
        <w:t>48</w:t>
      </w:r>
      <w:r w:rsidRPr="00952B04">
        <w:rPr>
          <w:sz w:val="28"/>
          <w:szCs w:val="28"/>
        </w:rPr>
        <w:t>)</w:t>
      </w:r>
      <w:r w:rsidRPr="00952B04">
        <w:rPr>
          <w:sz w:val="28"/>
          <w:szCs w:val="28"/>
        </w:rPr>
        <w:tab/>
      </w:r>
      <w:r w:rsidRPr="00952B04">
        <w:rPr>
          <w:sz w:val="28"/>
          <w:szCs w:val="28"/>
        </w:rPr>
        <w:tab/>
      </w:r>
      <w:r w:rsidRPr="00952B04">
        <w:rPr>
          <w:sz w:val="28"/>
          <w:szCs w:val="28"/>
        </w:rPr>
        <w:tab/>
      </w:r>
      <w:r w:rsidRPr="00952B04">
        <w:rPr>
          <w:sz w:val="28"/>
          <w:szCs w:val="28"/>
        </w:rPr>
        <w:tab/>
      </w:r>
    </w:p>
    <w:p w:rsidR="00C65D5C" w:rsidRDefault="00C65D5C" w:rsidP="00C65D5C">
      <w:pPr>
        <w:tabs>
          <w:tab w:val="left" w:pos="3675"/>
        </w:tabs>
        <w:ind w:firstLine="540"/>
        <w:rPr>
          <w:sz w:val="28"/>
          <w:szCs w:val="28"/>
        </w:rPr>
      </w:pPr>
      <w:r>
        <w:rPr>
          <w:sz w:val="28"/>
          <w:szCs w:val="28"/>
        </w:rPr>
        <w:t>По всему месторождению запасы определяются путём суммирования.</w:t>
      </w:r>
    </w:p>
    <w:p w:rsidR="00C65D5C" w:rsidRPr="00E95ADF" w:rsidRDefault="00C65D5C" w:rsidP="00C65D5C">
      <w:pPr>
        <w:tabs>
          <w:tab w:val="left" w:pos="3675"/>
        </w:tabs>
        <w:ind w:firstLine="540"/>
        <w:rPr>
          <w:sz w:val="28"/>
          <w:szCs w:val="28"/>
        </w:rPr>
      </w:pPr>
    </w:p>
    <w:p w:rsidR="00C65D5C" w:rsidRDefault="00C65D5C" w:rsidP="00C65D5C">
      <w:pPr>
        <w:numPr>
          <w:ilvl w:val="0"/>
          <w:numId w:val="3"/>
        </w:numPr>
        <w:tabs>
          <w:tab w:val="left" w:pos="3675"/>
        </w:tabs>
        <w:rPr>
          <w:sz w:val="28"/>
          <w:szCs w:val="28"/>
        </w:rPr>
      </w:pPr>
      <w:r>
        <w:rPr>
          <w:sz w:val="28"/>
          <w:szCs w:val="28"/>
        </w:rPr>
        <w:t>Объём равен сумме объёмов всех призм:</w:t>
      </w:r>
    </w:p>
    <w:p w:rsidR="00C65D5C" w:rsidRDefault="00C65D5C" w:rsidP="00C65D5C">
      <w:pPr>
        <w:tabs>
          <w:tab w:val="left" w:pos="3675"/>
        </w:tabs>
        <w:ind w:left="720"/>
        <w:rPr>
          <w:sz w:val="28"/>
          <w:szCs w:val="28"/>
        </w:rPr>
      </w:pPr>
    </w:p>
    <w:p w:rsidR="00C65D5C" w:rsidRDefault="00C65D5C" w:rsidP="00C65D5C">
      <w:pPr>
        <w:tabs>
          <w:tab w:val="left" w:pos="3675"/>
        </w:tabs>
        <w:ind w:firstLine="540"/>
        <w:jc w:val="center"/>
        <w:rPr>
          <w:sz w:val="28"/>
          <w:szCs w:val="28"/>
        </w:rPr>
      </w:pPr>
      <w:proofErr w:type="gramStart"/>
      <w:r>
        <w:rPr>
          <w:sz w:val="28"/>
          <w:szCs w:val="28"/>
        </w:rPr>
        <w:t>V</w:t>
      </w:r>
      <w:proofErr w:type="gramEnd"/>
      <w:r>
        <w:rPr>
          <w:sz w:val="16"/>
          <w:szCs w:val="16"/>
        </w:rPr>
        <w:t>общ</w:t>
      </w:r>
      <w:r>
        <w:rPr>
          <w:sz w:val="28"/>
          <w:szCs w:val="28"/>
        </w:rPr>
        <w:t>=∑V (м³),</w:t>
      </w:r>
      <w:r>
        <w:rPr>
          <w:sz w:val="28"/>
          <w:szCs w:val="28"/>
        </w:rPr>
        <w:tab/>
        <w:t>(49)</w:t>
      </w:r>
    </w:p>
    <w:p w:rsidR="00C65D5C" w:rsidRDefault="00C65D5C" w:rsidP="00C65D5C">
      <w:pPr>
        <w:tabs>
          <w:tab w:val="left" w:pos="3675"/>
        </w:tabs>
        <w:ind w:firstLine="540"/>
        <w:rPr>
          <w:sz w:val="28"/>
          <w:szCs w:val="28"/>
        </w:rPr>
      </w:pPr>
    </w:p>
    <w:p w:rsidR="00C65D5C" w:rsidRDefault="00C65D5C" w:rsidP="00C65D5C">
      <w:pPr>
        <w:numPr>
          <w:ilvl w:val="0"/>
          <w:numId w:val="3"/>
        </w:numPr>
        <w:tabs>
          <w:tab w:val="left" w:pos="3675"/>
        </w:tabs>
        <w:rPr>
          <w:sz w:val="28"/>
          <w:szCs w:val="28"/>
        </w:rPr>
      </w:pPr>
      <w:r>
        <w:rPr>
          <w:sz w:val="28"/>
          <w:szCs w:val="28"/>
        </w:rPr>
        <w:t>Запас руды равен сумме запасов, подсчитанных по отдельным признакам:</w:t>
      </w:r>
    </w:p>
    <w:p w:rsidR="00C65D5C" w:rsidRDefault="00C65D5C" w:rsidP="00C65D5C">
      <w:pPr>
        <w:tabs>
          <w:tab w:val="left" w:pos="3675"/>
        </w:tabs>
        <w:ind w:firstLine="540"/>
        <w:rPr>
          <w:sz w:val="28"/>
          <w:szCs w:val="28"/>
        </w:rPr>
      </w:pPr>
      <w:r>
        <w:rPr>
          <w:sz w:val="28"/>
          <w:szCs w:val="28"/>
        </w:rPr>
        <w:tab/>
      </w:r>
      <w:proofErr w:type="gramStart"/>
      <w:r>
        <w:rPr>
          <w:sz w:val="28"/>
          <w:szCs w:val="28"/>
        </w:rPr>
        <w:t>Q</w:t>
      </w:r>
      <w:proofErr w:type="gramEnd"/>
      <w:r>
        <w:rPr>
          <w:sz w:val="16"/>
          <w:szCs w:val="16"/>
        </w:rPr>
        <w:t>общ</w:t>
      </w:r>
      <w:r>
        <w:rPr>
          <w:sz w:val="28"/>
          <w:szCs w:val="28"/>
        </w:rPr>
        <w:t>=∑Q (т),</w:t>
      </w:r>
      <w:r>
        <w:rPr>
          <w:sz w:val="28"/>
          <w:szCs w:val="28"/>
        </w:rPr>
        <w:tab/>
      </w:r>
      <w:r>
        <w:rPr>
          <w:sz w:val="28"/>
          <w:szCs w:val="28"/>
        </w:rPr>
        <w:tab/>
        <w:t>(50)</w:t>
      </w:r>
    </w:p>
    <w:p w:rsidR="00C65D5C" w:rsidRDefault="00C65D5C" w:rsidP="00C65D5C">
      <w:pPr>
        <w:tabs>
          <w:tab w:val="left" w:pos="3675"/>
        </w:tabs>
        <w:ind w:firstLine="540"/>
        <w:rPr>
          <w:sz w:val="28"/>
          <w:szCs w:val="28"/>
        </w:rPr>
      </w:pPr>
    </w:p>
    <w:p w:rsidR="00C65D5C" w:rsidRDefault="00C65D5C" w:rsidP="00C65D5C">
      <w:pPr>
        <w:rPr>
          <w:sz w:val="28"/>
          <w:szCs w:val="28"/>
        </w:rPr>
      </w:pPr>
      <w:r>
        <w:rPr>
          <w:sz w:val="28"/>
          <w:szCs w:val="28"/>
        </w:rPr>
        <w:tab/>
        <w:t>3.Запас металла равен сумме запасов, подсчитанных по отдельным призмам:</w:t>
      </w:r>
    </w:p>
    <w:p w:rsidR="00C65D5C" w:rsidRDefault="00C65D5C" w:rsidP="00C65D5C">
      <w:pPr>
        <w:tabs>
          <w:tab w:val="left" w:pos="3675"/>
        </w:tabs>
        <w:ind w:firstLine="540"/>
        <w:rPr>
          <w:sz w:val="28"/>
          <w:szCs w:val="28"/>
        </w:rPr>
      </w:pPr>
      <w:r>
        <w:rPr>
          <w:sz w:val="28"/>
          <w:szCs w:val="28"/>
        </w:rPr>
        <w:tab/>
        <w:t>Р</w:t>
      </w:r>
      <w:r>
        <w:rPr>
          <w:sz w:val="16"/>
          <w:szCs w:val="16"/>
        </w:rPr>
        <w:t>общ</w:t>
      </w:r>
      <w:r>
        <w:rPr>
          <w:sz w:val="28"/>
          <w:szCs w:val="28"/>
        </w:rPr>
        <w:t>=∑</w:t>
      </w:r>
      <w:proofErr w:type="gramStart"/>
      <w:r>
        <w:rPr>
          <w:sz w:val="28"/>
          <w:szCs w:val="28"/>
        </w:rPr>
        <w:t>Р</w:t>
      </w:r>
      <w:proofErr w:type="gramEnd"/>
      <w:r>
        <w:rPr>
          <w:sz w:val="28"/>
          <w:szCs w:val="28"/>
        </w:rPr>
        <w:t xml:space="preserve"> (т),</w:t>
      </w:r>
      <w:r>
        <w:rPr>
          <w:sz w:val="28"/>
          <w:szCs w:val="28"/>
        </w:rPr>
        <w:tab/>
      </w:r>
      <w:r>
        <w:rPr>
          <w:sz w:val="28"/>
          <w:szCs w:val="28"/>
        </w:rPr>
        <w:tab/>
        <w:t>(51)</w:t>
      </w:r>
    </w:p>
    <w:p w:rsidR="00C65D5C" w:rsidRDefault="00C65D5C" w:rsidP="00C65D5C">
      <w:pPr>
        <w:tabs>
          <w:tab w:val="left" w:pos="3675"/>
        </w:tabs>
        <w:ind w:firstLine="540"/>
        <w:rPr>
          <w:sz w:val="28"/>
          <w:szCs w:val="28"/>
        </w:rPr>
      </w:pPr>
    </w:p>
    <w:p w:rsidR="00C65D5C" w:rsidRDefault="00C65D5C" w:rsidP="00C65D5C">
      <w:pPr>
        <w:tabs>
          <w:tab w:val="left" w:pos="3675"/>
        </w:tabs>
        <w:ind w:firstLine="540"/>
        <w:rPr>
          <w:sz w:val="28"/>
          <w:szCs w:val="28"/>
        </w:rPr>
      </w:pPr>
      <w:r>
        <w:rPr>
          <w:sz w:val="28"/>
          <w:szCs w:val="28"/>
        </w:rPr>
        <w:t>Средние показатели по месторождению вычисляются  по формулам:</w:t>
      </w:r>
    </w:p>
    <w:p w:rsidR="00C65D5C" w:rsidRDefault="00C65D5C" w:rsidP="00C65D5C">
      <w:pPr>
        <w:ind w:firstLine="540"/>
        <w:rPr>
          <w:sz w:val="28"/>
          <w:szCs w:val="28"/>
        </w:rPr>
      </w:pPr>
      <w:r>
        <w:rPr>
          <w:sz w:val="28"/>
          <w:szCs w:val="28"/>
        </w:rPr>
        <w:t xml:space="preserve">средняя мощность: </w:t>
      </w:r>
    </w:p>
    <w:p w:rsidR="00C65D5C" w:rsidRDefault="00C65D5C" w:rsidP="00C65D5C">
      <w:pPr>
        <w:ind w:firstLine="540"/>
        <w:rPr>
          <w:sz w:val="28"/>
          <w:szCs w:val="28"/>
        </w:rPr>
      </w:pPr>
    </w:p>
    <w:p w:rsidR="00C65D5C" w:rsidRPr="008E6FE1" w:rsidRDefault="00C65D5C" w:rsidP="00C65D5C">
      <w:pPr>
        <w:ind w:firstLine="540"/>
        <w:jc w:val="center"/>
        <w:rPr>
          <w:sz w:val="28"/>
          <w:szCs w:val="28"/>
        </w:rPr>
      </w:pPr>
      <w:proofErr w:type="gramStart"/>
      <w:r>
        <w:rPr>
          <w:sz w:val="28"/>
          <w:szCs w:val="28"/>
          <w:lang w:val="en-US"/>
        </w:rPr>
        <w:t>M</w:t>
      </w:r>
      <w:r>
        <w:rPr>
          <w:sz w:val="28"/>
          <w:szCs w:val="28"/>
          <w:vertAlign w:val="subscript"/>
          <w:lang w:val="en-US"/>
        </w:rPr>
        <w:t>cp</w:t>
      </w:r>
      <w:proofErr w:type="gramEnd"/>
      <w:r w:rsidRPr="008E6FE1">
        <w:rPr>
          <w:sz w:val="28"/>
          <w:szCs w:val="28"/>
        </w:rPr>
        <w:t>=</w:t>
      </w:r>
      <w:r w:rsidRPr="008E6FE1">
        <w:rPr>
          <w:position w:val="-28"/>
          <w:sz w:val="28"/>
          <w:szCs w:val="28"/>
          <w:lang w:val="en-US"/>
        </w:rPr>
        <w:object w:dxaOrig="859" w:dyaOrig="660">
          <v:shape id="_x0000_i1042" type="#_x0000_t75" style="width:42.75pt;height:33pt" o:ole="">
            <v:imagedata r:id="rId45" o:title=""/>
          </v:shape>
          <o:OLEObject Type="Embed" ProgID="Equation.3" ShapeID="_x0000_i1042" DrawAspect="Content" ObjectID="_1503639419" r:id="rId46"/>
        </w:object>
      </w:r>
      <w:r>
        <w:rPr>
          <w:sz w:val="28"/>
          <w:szCs w:val="28"/>
        </w:rPr>
        <w:t>,</w:t>
      </w:r>
      <w:r>
        <w:rPr>
          <w:sz w:val="28"/>
          <w:szCs w:val="28"/>
        </w:rPr>
        <w:tab/>
      </w:r>
      <w:r>
        <w:rPr>
          <w:sz w:val="28"/>
          <w:szCs w:val="28"/>
        </w:rPr>
        <w:tab/>
      </w:r>
      <w:r>
        <w:rPr>
          <w:sz w:val="28"/>
          <w:szCs w:val="28"/>
        </w:rPr>
        <w:tab/>
        <w:t>(52)</w:t>
      </w:r>
    </w:p>
    <w:p w:rsidR="00C65D5C" w:rsidRDefault="00C65D5C" w:rsidP="00C65D5C">
      <w:pPr>
        <w:ind w:firstLine="540"/>
        <w:rPr>
          <w:sz w:val="28"/>
          <w:szCs w:val="28"/>
        </w:rPr>
      </w:pPr>
      <w:r>
        <w:rPr>
          <w:sz w:val="28"/>
          <w:szCs w:val="28"/>
        </w:rPr>
        <w:t>Средний удельный (объемный) вес:</w:t>
      </w:r>
    </w:p>
    <w:p w:rsidR="00C65D5C" w:rsidRDefault="00C65D5C" w:rsidP="00C65D5C">
      <w:pPr>
        <w:ind w:firstLine="540"/>
        <w:jc w:val="both"/>
        <w:rPr>
          <w:sz w:val="28"/>
          <w:szCs w:val="28"/>
        </w:rPr>
      </w:pPr>
    </w:p>
    <w:p w:rsidR="00C65D5C" w:rsidRDefault="00C65D5C" w:rsidP="00C65D5C">
      <w:pPr>
        <w:ind w:firstLine="540"/>
        <w:jc w:val="center"/>
        <w:rPr>
          <w:sz w:val="28"/>
          <w:szCs w:val="28"/>
        </w:rPr>
      </w:pPr>
      <w:r>
        <w:rPr>
          <w:sz w:val="28"/>
          <w:szCs w:val="28"/>
          <w:lang w:val="en-US"/>
        </w:rPr>
        <w:t>D</w:t>
      </w:r>
      <w:r w:rsidRPr="008E6FE1">
        <w:rPr>
          <w:sz w:val="28"/>
          <w:szCs w:val="28"/>
          <w:vertAlign w:val="subscript"/>
          <w:lang w:val="en-US"/>
        </w:rPr>
        <w:t>cp</w:t>
      </w:r>
      <w:r w:rsidRPr="00952B04">
        <w:rPr>
          <w:sz w:val="28"/>
          <w:szCs w:val="28"/>
        </w:rPr>
        <w:t>=</w:t>
      </w:r>
      <w:r w:rsidRPr="00910F58">
        <w:rPr>
          <w:position w:val="-28"/>
          <w:sz w:val="28"/>
          <w:szCs w:val="28"/>
          <w:lang w:val="en-US"/>
        </w:rPr>
        <w:object w:dxaOrig="700" w:dyaOrig="660">
          <v:shape id="_x0000_i1043" type="#_x0000_t75" style="width:35.25pt;height:33pt" o:ole="">
            <v:imagedata r:id="rId47" o:title=""/>
          </v:shape>
          <o:OLEObject Type="Embed" ProgID="Equation.3" ShapeID="_x0000_i1043" DrawAspect="Content" ObjectID="_1503639420" r:id="rId48"/>
        </w:object>
      </w:r>
      <w:r>
        <w:rPr>
          <w:sz w:val="28"/>
          <w:szCs w:val="28"/>
        </w:rPr>
        <w:t>,</w:t>
      </w:r>
      <w:r>
        <w:rPr>
          <w:sz w:val="28"/>
          <w:szCs w:val="28"/>
        </w:rPr>
        <w:tab/>
      </w:r>
      <w:r>
        <w:rPr>
          <w:sz w:val="28"/>
          <w:szCs w:val="28"/>
        </w:rPr>
        <w:tab/>
      </w:r>
      <w:r>
        <w:rPr>
          <w:sz w:val="28"/>
          <w:szCs w:val="28"/>
        </w:rPr>
        <w:tab/>
        <w:t>(53)</w:t>
      </w:r>
    </w:p>
    <w:p w:rsidR="00C65D5C" w:rsidRDefault="00C65D5C" w:rsidP="00C65D5C">
      <w:pPr>
        <w:ind w:firstLine="540"/>
        <w:rPr>
          <w:sz w:val="28"/>
          <w:szCs w:val="28"/>
        </w:rPr>
      </w:pPr>
      <w:r>
        <w:rPr>
          <w:sz w:val="28"/>
          <w:szCs w:val="28"/>
        </w:rPr>
        <w:t>Среднее содержание металла в руде:</w:t>
      </w:r>
    </w:p>
    <w:p w:rsidR="00C65D5C" w:rsidRDefault="00C65D5C" w:rsidP="00C65D5C">
      <w:pPr>
        <w:ind w:firstLine="540"/>
        <w:rPr>
          <w:sz w:val="28"/>
          <w:szCs w:val="28"/>
        </w:rPr>
      </w:pPr>
    </w:p>
    <w:p w:rsidR="00C65D5C" w:rsidRPr="00910F58" w:rsidRDefault="00C65D5C" w:rsidP="00C65D5C">
      <w:pPr>
        <w:ind w:firstLine="540"/>
        <w:jc w:val="center"/>
        <w:rPr>
          <w:sz w:val="28"/>
          <w:szCs w:val="28"/>
        </w:rPr>
      </w:pPr>
      <w:r>
        <w:rPr>
          <w:sz w:val="28"/>
          <w:szCs w:val="28"/>
        </w:rPr>
        <w:t>С</w:t>
      </w:r>
      <w:r w:rsidRPr="00910F58">
        <w:rPr>
          <w:sz w:val="28"/>
          <w:szCs w:val="28"/>
          <w:vertAlign w:val="subscript"/>
        </w:rPr>
        <w:t>ср</w:t>
      </w:r>
      <w:r>
        <w:rPr>
          <w:sz w:val="28"/>
          <w:szCs w:val="28"/>
        </w:rPr>
        <w:t>=</w:t>
      </w:r>
      <w:r w:rsidRPr="00910F58">
        <w:rPr>
          <w:position w:val="-28"/>
          <w:sz w:val="28"/>
          <w:szCs w:val="28"/>
        </w:rPr>
        <w:object w:dxaOrig="1380" w:dyaOrig="660">
          <v:shape id="_x0000_i1044" type="#_x0000_t75" style="width:69pt;height:33pt" o:ole="">
            <v:imagedata r:id="rId49" o:title=""/>
          </v:shape>
          <o:OLEObject Type="Embed" ProgID="Equation.3" ShapeID="_x0000_i1044" DrawAspect="Content" ObjectID="_1503639421" r:id="rId50"/>
        </w:object>
      </w:r>
      <w:r>
        <w:rPr>
          <w:sz w:val="28"/>
          <w:szCs w:val="28"/>
        </w:rPr>
        <w:t>,</w:t>
      </w:r>
      <w:r>
        <w:rPr>
          <w:sz w:val="28"/>
          <w:szCs w:val="28"/>
        </w:rPr>
        <w:tab/>
      </w:r>
      <w:r>
        <w:rPr>
          <w:sz w:val="28"/>
          <w:szCs w:val="28"/>
        </w:rPr>
        <w:tab/>
        <w:t>(54)</w:t>
      </w:r>
    </w:p>
    <w:p w:rsidR="00C65D5C" w:rsidRDefault="00C65D5C" w:rsidP="00C65D5C">
      <w:pPr>
        <w:ind w:firstLine="540"/>
        <w:jc w:val="both"/>
        <w:rPr>
          <w:sz w:val="28"/>
          <w:szCs w:val="28"/>
        </w:rPr>
      </w:pPr>
    </w:p>
    <w:p w:rsidR="00C65D5C" w:rsidRDefault="00C65D5C" w:rsidP="00C65D5C">
      <w:pPr>
        <w:ind w:firstLine="540"/>
        <w:jc w:val="both"/>
        <w:rPr>
          <w:sz w:val="28"/>
          <w:szCs w:val="28"/>
        </w:rPr>
      </w:pPr>
      <w:r w:rsidRPr="00A64094">
        <w:rPr>
          <w:i/>
          <w:sz w:val="28"/>
          <w:szCs w:val="28"/>
        </w:rPr>
        <w:t>К достоинствам</w:t>
      </w:r>
      <w:r>
        <w:rPr>
          <w:sz w:val="28"/>
          <w:szCs w:val="28"/>
        </w:rPr>
        <w:t xml:space="preserve"> метода треугольников относятся: 1-относительная несложность графических построений и вычислений площадей, объемов и запасов; 2-достаточная точность подсчета запасов по месторождениям, характеризующимся сравнительно не резкими изменениями мощностей и содержаний полезного компонента.</w:t>
      </w:r>
    </w:p>
    <w:p w:rsidR="00C65D5C" w:rsidRDefault="00C65D5C" w:rsidP="00C65D5C">
      <w:pPr>
        <w:ind w:firstLine="540"/>
        <w:jc w:val="both"/>
        <w:rPr>
          <w:sz w:val="28"/>
          <w:szCs w:val="28"/>
        </w:rPr>
      </w:pPr>
    </w:p>
    <w:p w:rsidR="00C65D5C" w:rsidRDefault="00C65D5C" w:rsidP="00C65D5C">
      <w:pPr>
        <w:ind w:firstLine="540"/>
        <w:jc w:val="both"/>
        <w:rPr>
          <w:sz w:val="28"/>
          <w:szCs w:val="28"/>
        </w:rPr>
      </w:pPr>
    </w:p>
    <w:p w:rsidR="00C65D5C" w:rsidRDefault="00C65D5C" w:rsidP="00C65D5C">
      <w:pPr>
        <w:ind w:firstLine="540"/>
        <w:jc w:val="center"/>
        <w:rPr>
          <w:b/>
          <w:sz w:val="28"/>
          <w:szCs w:val="28"/>
        </w:rPr>
      </w:pPr>
      <w:r w:rsidRPr="004C122B">
        <w:rPr>
          <w:b/>
          <w:sz w:val="28"/>
          <w:szCs w:val="28"/>
        </w:rPr>
        <w:t>1</w:t>
      </w:r>
      <w:r>
        <w:rPr>
          <w:b/>
          <w:sz w:val="28"/>
          <w:szCs w:val="28"/>
        </w:rPr>
        <w:t>1</w:t>
      </w:r>
      <w:r w:rsidRPr="004C122B">
        <w:rPr>
          <w:b/>
          <w:sz w:val="28"/>
          <w:szCs w:val="28"/>
        </w:rPr>
        <w:t>.6 Метод разрезов (линейных сечений)</w:t>
      </w:r>
    </w:p>
    <w:p w:rsidR="00C65D5C" w:rsidRPr="004C122B" w:rsidRDefault="00C65D5C" w:rsidP="00C65D5C">
      <w:pPr>
        <w:ind w:firstLine="540"/>
        <w:jc w:val="center"/>
        <w:rPr>
          <w:b/>
          <w:sz w:val="28"/>
          <w:szCs w:val="28"/>
        </w:rPr>
      </w:pPr>
    </w:p>
    <w:p w:rsidR="00C65D5C" w:rsidRDefault="00C65D5C" w:rsidP="00C65D5C">
      <w:pPr>
        <w:ind w:firstLine="540"/>
        <w:jc w:val="both"/>
        <w:rPr>
          <w:sz w:val="28"/>
          <w:szCs w:val="28"/>
        </w:rPr>
      </w:pPr>
      <w:r>
        <w:rPr>
          <w:sz w:val="28"/>
          <w:szCs w:val="28"/>
        </w:rPr>
        <w:t xml:space="preserve">Метод разрезов применяется для подсчета запасов главным образом месторождений металлов и неметаллов сложной формы, разведанных </w:t>
      </w:r>
      <w:r>
        <w:rPr>
          <w:sz w:val="28"/>
          <w:szCs w:val="28"/>
        </w:rPr>
        <w:lastRenderedPageBreak/>
        <w:t>системами разведочных выработок, на основани</w:t>
      </w:r>
      <w:proofErr w:type="gramStart"/>
      <w:r>
        <w:rPr>
          <w:sz w:val="28"/>
          <w:szCs w:val="28"/>
        </w:rPr>
        <w:t>е</w:t>
      </w:r>
      <w:proofErr w:type="gramEnd"/>
      <w:r>
        <w:rPr>
          <w:sz w:val="28"/>
          <w:szCs w:val="28"/>
        </w:rPr>
        <w:t xml:space="preserve"> которых можно построить геологические разрезы или погоризонтные планы. </w:t>
      </w:r>
    </w:p>
    <w:p w:rsidR="00C65D5C" w:rsidRDefault="00C65D5C" w:rsidP="00C65D5C">
      <w:pPr>
        <w:ind w:firstLine="540"/>
        <w:jc w:val="both"/>
        <w:rPr>
          <w:sz w:val="28"/>
          <w:szCs w:val="28"/>
        </w:rPr>
      </w:pPr>
      <w:r>
        <w:rPr>
          <w:sz w:val="28"/>
          <w:szCs w:val="28"/>
        </w:rPr>
        <w:t>Подсчёт запасов по этому методу можно производить по вертикальным и горизонтальным разрезам.</w:t>
      </w:r>
    </w:p>
    <w:p w:rsidR="00C65D5C" w:rsidRDefault="00C65D5C" w:rsidP="00C65D5C">
      <w:pPr>
        <w:ind w:firstLine="540"/>
        <w:jc w:val="both"/>
        <w:rPr>
          <w:sz w:val="28"/>
          <w:szCs w:val="28"/>
        </w:rPr>
      </w:pPr>
      <w:r>
        <w:rPr>
          <w:sz w:val="28"/>
          <w:szCs w:val="28"/>
        </w:rPr>
        <w:t xml:space="preserve">1. </w:t>
      </w:r>
      <w:r w:rsidRPr="003F512C">
        <w:rPr>
          <w:i/>
          <w:sz w:val="28"/>
          <w:szCs w:val="28"/>
        </w:rPr>
        <w:t>Методом вертикальных разрезов</w:t>
      </w:r>
      <w:r>
        <w:rPr>
          <w:sz w:val="28"/>
          <w:szCs w:val="28"/>
        </w:rPr>
        <w:t xml:space="preserve"> – подсчитываются запасы по месторождениям, разведанным выработками, пройденными как в параллельных, так и не вполне параллельных сечениях.</w:t>
      </w:r>
    </w:p>
    <w:p w:rsidR="00C65D5C" w:rsidRDefault="00C65D5C" w:rsidP="00C65D5C">
      <w:pPr>
        <w:ind w:firstLine="540"/>
        <w:jc w:val="both"/>
        <w:rPr>
          <w:sz w:val="28"/>
          <w:szCs w:val="28"/>
        </w:rPr>
      </w:pPr>
      <w:r>
        <w:rPr>
          <w:sz w:val="28"/>
          <w:szCs w:val="28"/>
        </w:rPr>
        <w:t>По этим выработкам строятся геологические разрезы. Количество таких разрезов равно количеству разведочных линий, а число участков расположенных между линиями, на единицу меньше количества разрезов.</w:t>
      </w:r>
    </w:p>
    <w:p w:rsidR="00C65D5C" w:rsidRDefault="00C65D5C" w:rsidP="00C65D5C">
      <w:pPr>
        <w:ind w:firstLine="540"/>
        <w:jc w:val="both"/>
        <w:rPr>
          <w:sz w:val="28"/>
          <w:szCs w:val="28"/>
        </w:rPr>
      </w:pPr>
      <w:r>
        <w:rPr>
          <w:sz w:val="28"/>
          <w:szCs w:val="28"/>
        </w:rPr>
        <w:t>При подсчете запасов сначала определяют линейный запас по каждой линии разведочных выработок. При этом ширина такого слоя принимается равной единицы (1м), толщина – равной мощности тела полезного ископаемого в данном сечении и устанавливается по разведочным выработкам, а длина – равной длине тела полезного ископаемого по линии разреза. Линейный запас в каждом отдельном сечении или слое будет составлять:</w:t>
      </w:r>
    </w:p>
    <w:p w:rsidR="00C65D5C" w:rsidRDefault="00C65D5C" w:rsidP="00C65D5C">
      <w:pPr>
        <w:ind w:firstLine="540"/>
        <w:jc w:val="both"/>
        <w:rPr>
          <w:sz w:val="28"/>
          <w:szCs w:val="28"/>
        </w:rPr>
      </w:pPr>
    </w:p>
    <w:p w:rsidR="00C65D5C" w:rsidRPr="003F512C" w:rsidRDefault="00C65D5C" w:rsidP="00C65D5C">
      <w:pPr>
        <w:ind w:left="1416" w:firstLine="708"/>
        <w:jc w:val="both"/>
        <w:rPr>
          <w:sz w:val="28"/>
          <w:szCs w:val="28"/>
          <w:lang w:val="en-US"/>
        </w:rPr>
      </w:pPr>
      <w:r>
        <w:rPr>
          <w:sz w:val="28"/>
          <w:szCs w:val="28"/>
          <w:lang w:val="en-US"/>
        </w:rPr>
        <w:t>q</w:t>
      </w:r>
      <w:r w:rsidRPr="003F512C">
        <w:rPr>
          <w:sz w:val="28"/>
          <w:szCs w:val="28"/>
          <w:lang w:val="en-US"/>
        </w:rPr>
        <w:t>=1·</w:t>
      </w:r>
      <w:r>
        <w:rPr>
          <w:sz w:val="28"/>
          <w:szCs w:val="28"/>
          <w:lang w:val="en-US"/>
        </w:rPr>
        <w:t>m</w:t>
      </w:r>
      <w:r w:rsidRPr="003F512C">
        <w:rPr>
          <w:sz w:val="28"/>
          <w:szCs w:val="28"/>
          <w:lang w:val="en-US"/>
        </w:rPr>
        <w:t>·</w:t>
      </w:r>
      <w:r>
        <w:rPr>
          <w:sz w:val="28"/>
          <w:szCs w:val="28"/>
          <w:lang w:val="en-US"/>
        </w:rPr>
        <w:t>L</w:t>
      </w:r>
      <w:r w:rsidRPr="003F512C">
        <w:rPr>
          <w:sz w:val="28"/>
          <w:szCs w:val="28"/>
          <w:lang w:val="en-US"/>
        </w:rPr>
        <w:t>·</w:t>
      </w:r>
      <w:r>
        <w:rPr>
          <w:sz w:val="28"/>
          <w:szCs w:val="28"/>
          <w:lang w:val="en-US"/>
        </w:rPr>
        <w:t>d</w:t>
      </w:r>
      <w:r w:rsidRPr="003F512C">
        <w:rPr>
          <w:sz w:val="28"/>
          <w:szCs w:val="28"/>
          <w:lang w:val="en-US"/>
        </w:rPr>
        <w:t>=1·</w:t>
      </w:r>
      <w:r>
        <w:rPr>
          <w:sz w:val="28"/>
          <w:szCs w:val="28"/>
          <w:lang w:val="en-US"/>
        </w:rPr>
        <w:t>S</w:t>
      </w:r>
      <w:r w:rsidRPr="003F512C">
        <w:rPr>
          <w:sz w:val="28"/>
          <w:szCs w:val="28"/>
          <w:lang w:val="en-US"/>
        </w:rPr>
        <w:t>·</w:t>
      </w:r>
      <w:r>
        <w:rPr>
          <w:sz w:val="28"/>
          <w:szCs w:val="28"/>
          <w:lang w:val="en-US"/>
        </w:rPr>
        <w:t>d</w:t>
      </w:r>
      <w:r w:rsidRPr="003F512C">
        <w:rPr>
          <w:sz w:val="28"/>
          <w:szCs w:val="28"/>
          <w:lang w:val="en-US"/>
        </w:rPr>
        <w:t>=</w:t>
      </w:r>
      <w:r>
        <w:rPr>
          <w:sz w:val="28"/>
          <w:szCs w:val="28"/>
          <w:lang w:val="en-US"/>
        </w:rPr>
        <w:t>V</w:t>
      </w:r>
      <w:r w:rsidRPr="003F512C">
        <w:rPr>
          <w:sz w:val="28"/>
          <w:szCs w:val="28"/>
          <w:lang w:val="en-US"/>
        </w:rPr>
        <w:t>·</w:t>
      </w:r>
      <w:r>
        <w:rPr>
          <w:sz w:val="28"/>
          <w:szCs w:val="28"/>
          <w:lang w:val="en-US"/>
        </w:rPr>
        <w:t>d</w:t>
      </w:r>
      <w:r w:rsidRPr="003F512C">
        <w:rPr>
          <w:sz w:val="28"/>
          <w:szCs w:val="28"/>
          <w:lang w:val="en-US"/>
        </w:rPr>
        <w:t>;</w:t>
      </w:r>
      <w:r w:rsidRPr="003F512C">
        <w:rPr>
          <w:sz w:val="28"/>
          <w:szCs w:val="28"/>
          <w:lang w:val="en-US"/>
        </w:rPr>
        <w:tab/>
      </w:r>
      <w:r w:rsidRPr="003F512C">
        <w:rPr>
          <w:sz w:val="28"/>
          <w:szCs w:val="28"/>
          <w:lang w:val="en-US"/>
        </w:rPr>
        <w:tab/>
      </w:r>
      <w:r w:rsidRPr="003F512C">
        <w:rPr>
          <w:sz w:val="28"/>
          <w:szCs w:val="28"/>
          <w:lang w:val="en-US"/>
        </w:rPr>
        <w:tab/>
      </w:r>
      <w:r w:rsidRPr="003F512C">
        <w:rPr>
          <w:sz w:val="28"/>
          <w:szCs w:val="28"/>
          <w:lang w:val="en-US"/>
        </w:rPr>
        <w:tab/>
        <w:t>(</w:t>
      </w:r>
      <w:r w:rsidRPr="00F51B83">
        <w:rPr>
          <w:sz w:val="28"/>
          <w:szCs w:val="28"/>
          <w:lang w:val="en-US"/>
        </w:rPr>
        <w:t>5</w:t>
      </w:r>
      <w:r w:rsidRPr="008D47DB">
        <w:rPr>
          <w:sz w:val="28"/>
          <w:szCs w:val="28"/>
          <w:lang w:val="en-US"/>
        </w:rPr>
        <w:t>5</w:t>
      </w:r>
      <w:r w:rsidRPr="003F512C">
        <w:rPr>
          <w:sz w:val="28"/>
          <w:szCs w:val="28"/>
          <w:lang w:val="en-US"/>
        </w:rPr>
        <w:t>)</w:t>
      </w:r>
    </w:p>
    <w:p w:rsidR="00C65D5C" w:rsidRPr="003F512C" w:rsidRDefault="00C65D5C" w:rsidP="00C65D5C">
      <w:pPr>
        <w:ind w:firstLine="540"/>
        <w:jc w:val="both"/>
        <w:rPr>
          <w:sz w:val="28"/>
          <w:szCs w:val="28"/>
          <w:lang w:val="en-US"/>
        </w:rPr>
      </w:pPr>
    </w:p>
    <w:p w:rsidR="00C65D5C" w:rsidRPr="003F512C" w:rsidRDefault="00C65D5C" w:rsidP="00C65D5C">
      <w:pPr>
        <w:ind w:firstLine="540"/>
        <w:jc w:val="both"/>
        <w:rPr>
          <w:sz w:val="28"/>
          <w:szCs w:val="28"/>
          <w:lang w:val="en-US"/>
        </w:rPr>
      </w:pPr>
      <w:r>
        <w:rPr>
          <w:sz w:val="28"/>
          <w:szCs w:val="28"/>
          <w:lang w:val="en-US"/>
        </w:rPr>
        <w:t>p</w:t>
      </w:r>
      <w:proofErr w:type="gramStart"/>
      <w:r w:rsidRPr="003F512C">
        <w:rPr>
          <w:sz w:val="28"/>
          <w:szCs w:val="28"/>
          <w:lang w:val="en-US"/>
        </w:rPr>
        <w:t>=(</w:t>
      </w:r>
      <w:proofErr w:type="gramEnd"/>
      <w:r w:rsidRPr="003F512C">
        <w:rPr>
          <w:sz w:val="28"/>
          <w:szCs w:val="28"/>
          <w:lang w:val="en-US"/>
        </w:rPr>
        <w:t>1</w:t>
      </w:r>
      <w:r>
        <w:rPr>
          <w:sz w:val="28"/>
          <w:szCs w:val="28"/>
          <w:lang w:val="en-US"/>
        </w:rPr>
        <w:t>·m·L·d·c</w:t>
      </w:r>
      <w:r w:rsidRPr="003F512C">
        <w:rPr>
          <w:sz w:val="28"/>
          <w:szCs w:val="28"/>
          <w:lang w:val="en-US"/>
        </w:rPr>
        <w:t>)/100=(1</w:t>
      </w:r>
      <w:r>
        <w:rPr>
          <w:sz w:val="28"/>
          <w:szCs w:val="28"/>
          <w:lang w:val="en-US"/>
        </w:rPr>
        <w:t>·S·d·c</w:t>
      </w:r>
      <w:r w:rsidRPr="003F512C">
        <w:rPr>
          <w:sz w:val="28"/>
          <w:szCs w:val="28"/>
          <w:lang w:val="en-US"/>
        </w:rPr>
        <w:t>)/100=(</w:t>
      </w:r>
      <w:r>
        <w:rPr>
          <w:sz w:val="28"/>
          <w:szCs w:val="28"/>
          <w:lang w:val="en-US"/>
        </w:rPr>
        <w:t>V·d·c</w:t>
      </w:r>
      <w:r w:rsidRPr="003F512C">
        <w:rPr>
          <w:sz w:val="28"/>
          <w:szCs w:val="28"/>
          <w:lang w:val="en-US"/>
        </w:rPr>
        <w:t>)/100=(</w:t>
      </w:r>
      <w:r>
        <w:rPr>
          <w:sz w:val="28"/>
          <w:szCs w:val="28"/>
          <w:lang w:val="en-US"/>
        </w:rPr>
        <w:t>Q·c</w:t>
      </w:r>
      <w:r w:rsidRPr="003F512C">
        <w:rPr>
          <w:sz w:val="28"/>
          <w:szCs w:val="28"/>
          <w:lang w:val="en-US"/>
        </w:rPr>
        <w:t>)/100;</w:t>
      </w:r>
      <w:r w:rsidRPr="003908BC">
        <w:rPr>
          <w:sz w:val="28"/>
          <w:szCs w:val="28"/>
          <w:lang w:val="en-US"/>
        </w:rPr>
        <w:tab/>
      </w:r>
      <w:r w:rsidRPr="003908BC">
        <w:rPr>
          <w:sz w:val="28"/>
          <w:szCs w:val="28"/>
          <w:lang w:val="en-US"/>
        </w:rPr>
        <w:tab/>
      </w:r>
      <w:r w:rsidRPr="00F51B83">
        <w:rPr>
          <w:sz w:val="28"/>
          <w:szCs w:val="28"/>
          <w:lang w:val="en-US"/>
        </w:rPr>
        <w:t>(5</w:t>
      </w:r>
      <w:r w:rsidRPr="008D47DB">
        <w:rPr>
          <w:sz w:val="28"/>
          <w:szCs w:val="28"/>
          <w:lang w:val="en-US"/>
        </w:rPr>
        <w:t>6</w:t>
      </w:r>
      <w:r w:rsidRPr="003F512C">
        <w:rPr>
          <w:sz w:val="28"/>
          <w:szCs w:val="28"/>
          <w:lang w:val="en-US"/>
        </w:rPr>
        <w:t>)</w:t>
      </w:r>
    </w:p>
    <w:p w:rsidR="00C65D5C" w:rsidRDefault="00C65D5C" w:rsidP="00C65D5C">
      <w:pPr>
        <w:ind w:firstLine="540"/>
        <w:jc w:val="both"/>
        <w:rPr>
          <w:sz w:val="28"/>
          <w:szCs w:val="28"/>
        </w:rPr>
      </w:pPr>
      <w:r>
        <w:rPr>
          <w:sz w:val="28"/>
          <w:szCs w:val="28"/>
        </w:rPr>
        <w:t xml:space="preserve">где </w:t>
      </w:r>
      <w:r>
        <w:rPr>
          <w:sz w:val="28"/>
          <w:szCs w:val="28"/>
          <w:lang w:val="en-US"/>
        </w:rPr>
        <w:t>q</w:t>
      </w:r>
      <w:r>
        <w:rPr>
          <w:sz w:val="28"/>
          <w:szCs w:val="28"/>
        </w:rPr>
        <w:t xml:space="preserve"> –запас руды в </w:t>
      </w:r>
      <w:proofErr w:type="gramStart"/>
      <w:r>
        <w:rPr>
          <w:sz w:val="28"/>
          <w:szCs w:val="28"/>
        </w:rPr>
        <w:t>т</w:t>
      </w:r>
      <w:proofErr w:type="gramEnd"/>
      <w:r>
        <w:rPr>
          <w:sz w:val="28"/>
          <w:szCs w:val="28"/>
        </w:rPr>
        <w:t>;</w:t>
      </w:r>
    </w:p>
    <w:p w:rsidR="00C65D5C" w:rsidRDefault="00C65D5C" w:rsidP="00C65D5C">
      <w:pPr>
        <w:ind w:firstLine="540"/>
        <w:jc w:val="both"/>
        <w:rPr>
          <w:sz w:val="28"/>
          <w:szCs w:val="28"/>
        </w:rPr>
      </w:pPr>
      <w:proofErr w:type="gramStart"/>
      <w:r>
        <w:rPr>
          <w:sz w:val="28"/>
          <w:szCs w:val="28"/>
        </w:rPr>
        <w:t>р</w:t>
      </w:r>
      <w:proofErr w:type="gramEnd"/>
      <w:r>
        <w:rPr>
          <w:sz w:val="28"/>
          <w:szCs w:val="28"/>
        </w:rPr>
        <w:t xml:space="preserve"> – запас металла в т;</w:t>
      </w:r>
    </w:p>
    <w:p w:rsidR="00C65D5C" w:rsidRDefault="00C65D5C" w:rsidP="00C65D5C">
      <w:pPr>
        <w:ind w:firstLine="540"/>
        <w:jc w:val="both"/>
        <w:rPr>
          <w:sz w:val="28"/>
          <w:szCs w:val="28"/>
        </w:rPr>
      </w:pPr>
      <w:r>
        <w:rPr>
          <w:sz w:val="28"/>
          <w:szCs w:val="28"/>
        </w:rPr>
        <w:t>1—ширина слоя, 1м;</w:t>
      </w:r>
    </w:p>
    <w:p w:rsidR="00C65D5C" w:rsidRDefault="00C65D5C" w:rsidP="00C65D5C">
      <w:pPr>
        <w:ind w:firstLine="540"/>
        <w:jc w:val="both"/>
        <w:rPr>
          <w:sz w:val="28"/>
          <w:szCs w:val="28"/>
        </w:rPr>
      </w:pPr>
      <w:r>
        <w:rPr>
          <w:sz w:val="28"/>
          <w:szCs w:val="28"/>
        </w:rPr>
        <w:t xml:space="preserve">m – средняя мощность тела полезного в слое в </w:t>
      </w:r>
      <w:proofErr w:type="gramStart"/>
      <w:r>
        <w:rPr>
          <w:sz w:val="28"/>
          <w:szCs w:val="28"/>
        </w:rPr>
        <w:t>м</w:t>
      </w:r>
      <w:proofErr w:type="gramEnd"/>
      <w:r>
        <w:rPr>
          <w:sz w:val="28"/>
          <w:szCs w:val="28"/>
        </w:rPr>
        <w:t>;</w:t>
      </w:r>
    </w:p>
    <w:p w:rsidR="00C65D5C" w:rsidRDefault="00C65D5C" w:rsidP="00C65D5C">
      <w:pPr>
        <w:ind w:firstLine="540"/>
        <w:jc w:val="both"/>
        <w:rPr>
          <w:sz w:val="28"/>
          <w:szCs w:val="28"/>
        </w:rPr>
      </w:pPr>
      <w:r>
        <w:rPr>
          <w:sz w:val="28"/>
          <w:szCs w:val="28"/>
        </w:rPr>
        <w:t xml:space="preserve">L – длина тела полезного ископаемого по слою или по </w:t>
      </w:r>
      <w:proofErr w:type="gramStart"/>
      <w:r>
        <w:rPr>
          <w:sz w:val="28"/>
          <w:szCs w:val="28"/>
        </w:rPr>
        <w:t>разведочной</w:t>
      </w:r>
      <w:proofErr w:type="gramEnd"/>
    </w:p>
    <w:p w:rsidR="00C65D5C" w:rsidRDefault="00C65D5C" w:rsidP="00C65D5C">
      <w:pPr>
        <w:ind w:firstLine="540"/>
        <w:jc w:val="both"/>
        <w:rPr>
          <w:sz w:val="28"/>
          <w:szCs w:val="28"/>
        </w:rPr>
      </w:pPr>
      <w:r>
        <w:rPr>
          <w:sz w:val="28"/>
          <w:szCs w:val="28"/>
        </w:rPr>
        <w:t xml:space="preserve">линии в </w:t>
      </w:r>
      <w:proofErr w:type="gramStart"/>
      <w:r>
        <w:rPr>
          <w:sz w:val="28"/>
          <w:szCs w:val="28"/>
        </w:rPr>
        <w:t>м</w:t>
      </w:r>
      <w:proofErr w:type="gramEnd"/>
      <w:r>
        <w:rPr>
          <w:sz w:val="28"/>
          <w:szCs w:val="28"/>
        </w:rPr>
        <w:t>;</w:t>
      </w:r>
    </w:p>
    <w:p w:rsidR="00C65D5C" w:rsidRDefault="00C65D5C" w:rsidP="00C65D5C">
      <w:pPr>
        <w:ind w:firstLine="540"/>
        <w:jc w:val="both"/>
        <w:rPr>
          <w:sz w:val="28"/>
          <w:szCs w:val="28"/>
        </w:rPr>
      </w:pPr>
      <w:r>
        <w:rPr>
          <w:sz w:val="28"/>
          <w:szCs w:val="28"/>
        </w:rPr>
        <w:t>d – объёмный вес минерального сырья в слое;</w:t>
      </w:r>
    </w:p>
    <w:p w:rsidR="00C65D5C" w:rsidRDefault="00C65D5C" w:rsidP="00C65D5C">
      <w:pPr>
        <w:ind w:firstLine="540"/>
        <w:jc w:val="both"/>
        <w:rPr>
          <w:sz w:val="28"/>
          <w:szCs w:val="28"/>
        </w:rPr>
      </w:pPr>
      <w:r>
        <w:rPr>
          <w:sz w:val="28"/>
          <w:szCs w:val="28"/>
        </w:rPr>
        <w:t xml:space="preserve">S – площадь слоя в </w:t>
      </w:r>
      <w:proofErr w:type="gramStart"/>
      <w:r>
        <w:rPr>
          <w:sz w:val="28"/>
          <w:szCs w:val="28"/>
        </w:rPr>
        <w:t>м</w:t>
      </w:r>
      <w:proofErr w:type="gramEnd"/>
      <w:r>
        <w:rPr>
          <w:sz w:val="28"/>
          <w:szCs w:val="28"/>
        </w:rPr>
        <w:t>²;</w:t>
      </w:r>
    </w:p>
    <w:p w:rsidR="00C65D5C" w:rsidRDefault="00C65D5C" w:rsidP="00C65D5C">
      <w:pPr>
        <w:ind w:firstLine="540"/>
        <w:jc w:val="both"/>
        <w:rPr>
          <w:sz w:val="28"/>
          <w:szCs w:val="28"/>
        </w:rPr>
      </w:pPr>
      <w:r>
        <w:rPr>
          <w:sz w:val="28"/>
          <w:szCs w:val="28"/>
        </w:rPr>
        <w:t xml:space="preserve">V – объём полезного ископаемого в слое в </w:t>
      </w:r>
      <w:proofErr w:type="gramStart"/>
      <w:r>
        <w:rPr>
          <w:sz w:val="28"/>
          <w:szCs w:val="28"/>
        </w:rPr>
        <w:t>м</w:t>
      </w:r>
      <w:proofErr w:type="gramEnd"/>
      <w:r>
        <w:rPr>
          <w:sz w:val="28"/>
          <w:szCs w:val="28"/>
        </w:rPr>
        <w:t>³;</w:t>
      </w:r>
    </w:p>
    <w:p w:rsidR="00C65D5C" w:rsidRDefault="00C65D5C" w:rsidP="00C65D5C">
      <w:pPr>
        <w:ind w:firstLine="540"/>
        <w:jc w:val="both"/>
        <w:rPr>
          <w:sz w:val="28"/>
          <w:szCs w:val="28"/>
        </w:rPr>
      </w:pPr>
      <w:proofErr w:type="gramStart"/>
      <w:r>
        <w:rPr>
          <w:sz w:val="28"/>
          <w:szCs w:val="28"/>
        </w:rPr>
        <w:t>С</w:t>
      </w:r>
      <w:proofErr w:type="gramEnd"/>
      <w:r>
        <w:rPr>
          <w:sz w:val="28"/>
          <w:szCs w:val="28"/>
        </w:rPr>
        <w:t xml:space="preserve"> – среднее содержание ценного компонента в слое в %.</w:t>
      </w:r>
    </w:p>
    <w:p w:rsidR="00C65D5C"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После подсчёта линейных запасов по разрезам определяются запасы по отдельным блокам тела полезного ископаемого, каждый из которых ограничен двумя соседними разведочными линиями.</w:t>
      </w:r>
    </w:p>
    <w:p w:rsidR="00C65D5C" w:rsidRDefault="00C65D5C" w:rsidP="00C65D5C">
      <w:pPr>
        <w:numPr>
          <w:ilvl w:val="0"/>
          <w:numId w:val="1"/>
        </w:numPr>
        <w:tabs>
          <w:tab w:val="left" w:pos="540"/>
        </w:tabs>
        <w:ind w:hanging="180"/>
        <w:jc w:val="both"/>
        <w:rPr>
          <w:sz w:val="28"/>
          <w:szCs w:val="28"/>
        </w:rPr>
      </w:pPr>
      <w:r>
        <w:rPr>
          <w:sz w:val="28"/>
          <w:szCs w:val="28"/>
        </w:rPr>
        <w:t>Если отдельные разведочные выработки находятся вне профиля, который должен быть построен по разведочной линии, то они проектируются на плоскость ближайшего к каждой из них разреза, и данные этих выработок используются при определении линейных запасов по разрезу, в который они входят.</w:t>
      </w:r>
    </w:p>
    <w:p w:rsidR="00C65D5C" w:rsidRDefault="00C65D5C" w:rsidP="00C65D5C">
      <w:pPr>
        <w:numPr>
          <w:ilvl w:val="0"/>
          <w:numId w:val="1"/>
        </w:numPr>
        <w:ind w:hanging="180"/>
        <w:jc w:val="both"/>
        <w:rPr>
          <w:sz w:val="28"/>
          <w:szCs w:val="28"/>
        </w:rPr>
      </w:pPr>
      <w:r>
        <w:rPr>
          <w:sz w:val="28"/>
          <w:szCs w:val="28"/>
        </w:rPr>
        <w:t>если разведочные выработки расположены не строго в одной плоскости, то линии разреза проводятся так, чтобы выработки расположенные не на профиле, находились попеременно с той и с другой стороны профиля, на который они должны проектироваться.</w:t>
      </w:r>
    </w:p>
    <w:p w:rsidR="00C65D5C" w:rsidRDefault="00C65D5C" w:rsidP="00C65D5C">
      <w:pPr>
        <w:ind w:firstLine="540"/>
        <w:jc w:val="both"/>
        <w:rPr>
          <w:sz w:val="28"/>
          <w:szCs w:val="28"/>
        </w:rPr>
      </w:pPr>
      <w:r>
        <w:rPr>
          <w:sz w:val="28"/>
          <w:szCs w:val="28"/>
        </w:rPr>
        <w:lastRenderedPageBreak/>
        <w:t>Подсчёт запасов производится раздельно для площади внутреннего контура и межконтурной полосы, так как запасы их классифицируются по разным категориям. При подсчёте запасов для площади внутреннего контура вначале запасы подсчитываются по отдельным участкам, ограниченным двумя соседними выработками в разрезе, затем результаты суммируются для всего разреза.</w:t>
      </w:r>
    </w:p>
    <w:p w:rsidR="00C65D5C" w:rsidRDefault="00C65D5C" w:rsidP="00C65D5C">
      <w:pPr>
        <w:ind w:firstLine="540"/>
        <w:jc w:val="both"/>
        <w:rPr>
          <w:sz w:val="28"/>
          <w:szCs w:val="28"/>
        </w:rPr>
      </w:pPr>
      <w:r>
        <w:rPr>
          <w:sz w:val="28"/>
          <w:szCs w:val="28"/>
        </w:rPr>
        <w:t>Площадь каждого отдельного участка в разрезе рассматривается как трапеция, у которой параллельными сторонами являются мощности тела полезного ископаемого по соседним выработкам, а высотой расстояние между этими выработками.</w:t>
      </w:r>
    </w:p>
    <w:p w:rsidR="00C65D5C" w:rsidRDefault="00C65D5C" w:rsidP="00C65D5C">
      <w:pPr>
        <w:ind w:firstLine="540"/>
        <w:jc w:val="both"/>
        <w:rPr>
          <w:sz w:val="28"/>
          <w:szCs w:val="28"/>
        </w:rPr>
      </w:pPr>
      <w:r>
        <w:rPr>
          <w:sz w:val="28"/>
          <w:szCs w:val="28"/>
        </w:rPr>
        <w:t>Подсчёт запасов производится в следующей последовательности:</w:t>
      </w:r>
    </w:p>
    <w:p w:rsidR="00C65D5C" w:rsidRDefault="00C65D5C" w:rsidP="00C65D5C">
      <w:pPr>
        <w:ind w:firstLine="540"/>
        <w:jc w:val="both"/>
        <w:rPr>
          <w:sz w:val="28"/>
          <w:szCs w:val="28"/>
        </w:rPr>
      </w:pPr>
      <w:r>
        <w:rPr>
          <w:sz w:val="28"/>
          <w:szCs w:val="28"/>
        </w:rPr>
        <w:t>1.Площадь участка между соседними скважинами 1 и 2 в профиле определяется по формуле трапеции:</w:t>
      </w:r>
    </w:p>
    <w:p w:rsidR="00C65D5C" w:rsidRDefault="00C65D5C" w:rsidP="00C65D5C">
      <w:pPr>
        <w:ind w:left="720"/>
        <w:jc w:val="both"/>
        <w:rPr>
          <w:sz w:val="28"/>
          <w:szCs w:val="28"/>
        </w:rPr>
      </w:pPr>
    </w:p>
    <w:p w:rsidR="00C65D5C" w:rsidRPr="00F51B83" w:rsidRDefault="00C65D5C" w:rsidP="00C65D5C">
      <w:pPr>
        <w:ind w:left="720"/>
        <w:jc w:val="center"/>
        <w:rPr>
          <w:sz w:val="28"/>
          <w:szCs w:val="28"/>
        </w:rPr>
      </w:pPr>
      <w:r w:rsidRPr="00F51B83">
        <w:rPr>
          <w:sz w:val="28"/>
          <w:szCs w:val="28"/>
        </w:rPr>
        <w:t>S</w:t>
      </w:r>
      <w:r w:rsidRPr="00F51B83">
        <w:rPr>
          <w:sz w:val="28"/>
          <w:szCs w:val="28"/>
          <w:vertAlign w:val="subscript"/>
        </w:rPr>
        <w:t>1-2</w:t>
      </w:r>
      <w:r w:rsidRPr="00F51B83">
        <w:rPr>
          <w:sz w:val="28"/>
          <w:szCs w:val="28"/>
        </w:rPr>
        <w:t>=(m</w:t>
      </w:r>
      <w:r w:rsidRPr="00F51B83">
        <w:rPr>
          <w:sz w:val="28"/>
          <w:szCs w:val="28"/>
          <w:vertAlign w:val="subscript"/>
        </w:rPr>
        <w:t>1</w:t>
      </w:r>
      <w:r w:rsidRPr="00F51B83">
        <w:rPr>
          <w:sz w:val="28"/>
          <w:szCs w:val="28"/>
        </w:rPr>
        <w:t>+m</w:t>
      </w:r>
      <w:r w:rsidRPr="00F51B83">
        <w:rPr>
          <w:sz w:val="28"/>
          <w:szCs w:val="28"/>
          <w:vertAlign w:val="subscript"/>
        </w:rPr>
        <w:t>2</w:t>
      </w:r>
      <w:r w:rsidRPr="00F51B83">
        <w:rPr>
          <w:sz w:val="28"/>
          <w:szCs w:val="28"/>
        </w:rPr>
        <w:t>)/2·r</w:t>
      </w:r>
      <w:r w:rsidRPr="00F51B83">
        <w:rPr>
          <w:sz w:val="28"/>
          <w:szCs w:val="28"/>
          <w:vertAlign w:val="superscript"/>
        </w:rPr>
        <w:t>1</w:t>
      </w:r>
      <w:r w:rsidRPr="00F51B83">
        <w:rPr>
          <w:sz w:val="28"/>
          <w:szCs w:val="28"/>
          <w:vertAlign w:val="subscript"/>
        </w:rPr>
        <w:t>1</w:t>
      </w:r>
      <w:r w:rsidRPr="00F51B83">
        <w:rPr>
          <w:sz w:val="28"/>
          <w:szCs w:val="28"/>
        </w:rPr>
        <w:t xml:space="preserve">, </w:t>
      </w:r>
      <w:r>
        <w:rPr>
          <w:sz w:val="28"/>
          <w:szCs w:val="28"/>
        </w:rPr>
        <w:tab/>
      </w:r>
      <w:r>
        <w:rPr>
          <w:sz w:val="28"/>
          <w:szCs w:val="28"/>
        </w:rPr>
        <w:tab/>
      </w:r>
      <w:r>
        <w:rPr>
          <w:sz w:val="28"/>
          <w:szCs w:val="28"/>
        </w:rPr>
        <w:tab/>
        <w:t>(57)</w:t>
      </w:r>
    </w:p>
    <w:p w:rsidR="00C65D5C" w:rsidRDefault="00C65D5C" w:rsidP="00C65D5C">
      <w:pPr>
        <w:ind w:firstLine="540"/>
        <w:jc w:val="both"/>
        <w:rPr>
          <w:sz w:val="28"/>
          <w:szCs w:val="28"/>
        </w:rPr>
      </w:pPr>
      <w:r>
        <w:rPr>
          <w:sz w:val="28"/>
          <w:szCs w:val="28"/>
        </w:rPr>
        <w:t>где m</w:t>
      </w:r>
      <w:r w:rsidRPr="00F51B83">
        <w:rPr>
          <w:sz w:val="28"/>
          <w:szCs w:val="28"/>
          <w:vertAlign w:val="subscript"/>
        </w:rPr>
        <w:t>1</w:t>
      </w:r>
      <w:r>
        <w:rPr>
          <w:sz w:val="28"/>
          <w:szCs w:val="28"/>
        </w:rPr>
        <w:t>, m</w:t>
      </w:r>
      <w:r w:rsidRPr="00F51B83">
        <w:rPr>
          <w:sz w:val="28"/>
          <w:szCs w:val="28"/>
          <w:vertAlign w:val="subscript"/>
        </w:rPr>
        <w:t xml:space="preserve">2 </w:t>
      </w:r>
      <w:r>
        <w:rPr>
          <w:sz w:val="28"/>
          <w:szCs w:val="28"/>
        </w:rPr>
        <w:t xml:space="preserve">– мощность тела полезного ископаемого по скважинам №1 и №2; </w:t>
      </w:r>
      <w:r w:rsidRPr="00F51B83">
        <w:rPr>
          <w:sz w:val="28"/>
          <w:szCs w:val="28"/>
        </w:rPr>
        <w:t>r</w:t>
      </w:r>
      <w:r w:rsidRPr="00F51B83">
        <w:rPr>
          <w:sz w:val="28"/>
          <w:szCs w:val="28"/>
          <w:vertAlign w:val="superscript"/>
        </w:rPr>
        <w:t>1</w:t>
      </w:r>
      <w:r w:rsidRPr="00F51B83">
        <w:rPr>
          <w:sz w:val="28"/>
          <w:szCs w:val="28"/>
          <w:vertAlign w:val="subscript"/>
        </w:rPr>
        <w:t>1</w:t>
      </w:r>
      <w:r>
        <w:rPr>
          <w:sz w:val="28"/>
          <w:szCs w:val="28"/>
        </w:rPr>
        <w:t>-расстояние между указанными скважинами.</w:t>
      </w:r>
    </w:p>
    <w:p w:rsidR="00C65D5C" w:rsidRDefault="00C65D5C" w:rsidP="00C65D5C">
      <w:pPr>
        <w:ind w:firstLine="540"/>
        <w:jc w:val="both"/>
        <w:rPr>
          <w:sz w:val="28"/>
          <w:szCs w:val="28"/>
        </w:rPr>
      </w:pPr>
    </w:p>
    <w:p w:rsidR="00C65D5C" w:rsidRDefault="00C65D5C" w:rsidP="00C65D5C">
      <w:pPr>
        <w:ind w:left="720"/>
        <w:jc w:val="both"/>
        <w:rPr>
          <w:sz w:val="28"/>
          <w:szCs w:val="28"/>
        </w:rPr>
      </w:pPr>
      <w:r>
        <w:rPr>
          <w:sz w:val="28"/>
          <w:szCs w:val="28"/>
        </w:rPr>
        <w:t>2.Объём тела полезного ископаемого в ленте шириной 1м для площади</w:t>
      </w:r>
    </w:p>
    <w:p w:rsidR="00C65D5C" w:rsidRDefault="00C65D5C" w:rsidP="00C65D5C">
      <w:pPr>
        <w:jc w:val="both"/>
        <w:rPr>
          <w:sz w:val="28"/>
          <w:szCs w:val="28"/>
        </w:rPr>
      </w:pPr>
      <w:r>
        <w:rPr>
          <w:sz w:val="28"/>
          <w:szCs w:val="28"/>
        </w:rPr>
        <w:t>S</w:t>
      </w:r>
      <w:r>
        <w:rPr>
          <w:sz w:val="16"/>
          <w:szCs w:val="16"/>
        </w:rPr>
        <w:t>1-2</w:t>
      </w:r>
      <w:r>
        <w:rPr>
          <w:sz w:val="28"/>
          <w:szCs w:val="28"/>
        </w:rPr>
        <w:t xml:space="preserve"> составляет:</w:t>
      </w:r>
    </w:p>
    <w:p w:rsidR="00C65D5C" w:rsidRDefault="00C65D5C" w:rsidP="00C65D5C">
      <w:pPr>
        <w:jc w:val="both"/>
        <w:rPr>
          <w:sz w:val="28"/>
          <w:szCs w:val="28"/>
        </w:rPr>
      </w:pPr>
    </w:p>
    <w:p w:rsidR="00C65D5C" w:rsidRDefault="00C65D5C" w:rsidP="00C65D5C">
      <w:pPr>
        <w:ind w:firstLine="540"/>
        <w:jc w:val="center"/>
        <w:rPr>
          <w:sz w:val="28"/>
          <w:szCs w:val="28"/>
        </w:rPr>
      </w:pPr>
      <w:r>
        <w:rPr>
          <w:sz w:val="28"/>
          <w:szCs w:val="28"/>
          <w:lang w:val="en-US"/>
        </w:rPr>
        <w:t>V</w:t>
      </w:r>
      <w:r w:rsidRPr="00952B04">
        <w:rPr>
          <w:sz w:val="28"/>
          <w:szCs w:val="28"/>
          <w:vertAlign w:val="subscript"/>
        </w:rPr>
        <w:t>1-2</w:t>
      </w:r>
      <w:r w:rsidRPr="00952B04">
        <w:rPr>
          <w:sz w:val="16"/>
          <w:szCs w:val="16"/>
        </w:rPr>
        <w:t xml:space="preserve"> </w:t>
      </w:r>
      <w:r w:rsidRPr="00952B04">
        <w:rPr>
          <w:sz w:val="28"/>
          <w:szCs w:val="28"/>
        </w:rPr>
        <w:t xml:space="preserve">= </w:t>
      </w:r>
      <w:r>
        <w:rPr>
          <w:sz w:val="28"/>
          <w:szCs w:val="28"/>
          <w:lang w:val="en-US"/>
        </w:rPr>
        <w:t>S</w:t>
      </w:r>
      <w:r w:rsidRPr="00952B04">
        <w:rPr>
          <w:vertAlign w:val="subscript"/>
        </w:rPr>
        <w:t>1-2</w:t>
      </w:r>
      <w:r w:rsidRPr="00952B04">
        <w:rPr>
          <w:sz w:val="16"/>
          <w:szCs w:val="16"/>
        </w:rPr>
        <w:t xml:space="preserve"> </w:t>
      </w:r>
      <w:r w:rsidRPr="00952B04">
        <w:rPr>
          <w:sz w:val="28"/>
          <w:szCs w:val="28"/>
        </w:rPr>
        <w:t>·1</w:t>
      </w:r>
      <w:proofErr w:type="gramStart"/>
      <w:r w:rsidRPr="00952B04">
        <w:rPr>
          <w:sz w:val="28"/>
          <w:szCs w:val="28"/>
        </w:rPr>
        <w:t>=(</w:t>
      </w:r>
      <w:proofErr w:type="gramEnd"/>
      <w:r>
        <w:rPr>
          <w:sz w:val="28"/>
          <w:szCs w:val="28"/>
        </w:rPr>
        <w:t>m</w:t>
      </w:r>
      <w:r>
        <w:rPr>
          <w:sz w:val="16"/>
          <w:szCs w:val="16"/>
        </w:rPr>
        <w:t>1</w:t>
      </w:r>
      <w:r>
        <w:rPr>
          <w:sz w:val="28"/>
          <w:szCs w:val="28"/>
        </w:rPr>
        <w:t>+m</w:t>
      </w:r>
      <w:r>
        <w:rPr>
          <w:sz w:val="16"/>
          <w:szCs w:val="16"/>
        </w:rPr>
        <w:t>2</w:t>
      </w:r>
      <w:r>
        <w:rPr>
          <w:sz w:val="28"/>
          <w:szCs w:val="28"/>
        </w:rPr>
        <w:t>)/2·r</w:t>
      </w:r>
      <w:r w:rsidRPr="0061440D">
        <w:rPr>
          <w:sz w:val="28"/>
          <w:szCs w:val="28"/>
          <w:vertAlign w:val="superscript"/>
        </w:rPr>
        <w:t>1</w:t>
      </w:r>
      <w:r w:rsidRPr="0061440D">
        <w:rPr>
          <w:sz w:val="28"/>
          <w:szCs w:val="28"/>
          <w:vertAlign w:val="subscript"/>
        </w:rPr>
        <w:t>1</w:t>
      </w:r>
      <w:r>
        <w:rPr>
          <w:sz w:val="28"/>
          <w:szCs w:val="28"/>
        </w:rPr>
        <w:t>,</w:t>
      </w:r>
      <w:r>
        <w:rPr>
          <w:sz w:val="28"/>
          <w:szCs w:val="28"/>
        </w:rPr>
        <w:tab/>
      </w:r>
      <w:r>
        <w:rPr>
          <w:sz w:val="28"/>
          <w:szCs w:val="28"/>
        </w:rPr>
        <w:tab/>
        <w:t>(58)</w:t>
      </w:r>
    </w:p>
    <w:p w:rsidR="00C65D5C" w:rsidRPr="00952B04" w:rsidRDefault="00C65D5C" w:rsidP="00C65D5C">
      <w:pPr>
        <w:ind w:firstLine="540"/>
        <w:jc w:val="center"/>
        <w:rPr>
          <w:sz w:val="28"/>
          <w:szCs w:val="28"/>
          <w:vertAlign w:val="superscript"/>
        </w:rPr>
      </w:pPr>
    </w:p>
    <w:p w:rsidR="00C65D5C" w:rsidRDefault="00C65D5C" w:rsidP="00C65D5C">
      <w:pPr>
        <w:ind w:firstLine="540"/>
        <w:jc w:val="both"/>
        <w:rPr>
          <w:sz w:val="28"/>
          <w:szCs w:val="28"/>
        </w:rPr>
      </w:pPr>
      <w:r>
        <w:rPr>
          <w:sz w:val="28"/>
          <w:szCs w:val="28"/>
        </w:rPr>
        <w:t>3.Запас минерального сырья в каждом отдельном участке определяется по формуле:</w:t>
      </w:r>
    </w:p>
    <w:p w:rsidR="00C65D5C" w:rsidRDefault="00C65D5C" w:rsidP="00C65D5C">
      <w:pPr>
        <w:tabs>
          <w:tab w:val="left" w:pos="1880"/>
        </w:tabs>
        <w:ind w:left="720" w:firstLine="540"/>
        <w:jc w:val="center"/>
        <w:rPr>
          <w:sz w:val="28"/>
          <w:szCs w:val="28"/>
        </w:rPr>
      </w:pPr>
      <w:proofErr w:type="gramStart"/>
      <w:r>
        <w:rPr>
          <w:sz w:val="28"/>
          <w:szCs w:val="28"/>
          <w:lang w:val="en-US"/>
        </w:rPr>
        <w:t>q</w:t>
      </w:r>
      <w:r w:rsidRPr="0061440D">
        <w:rPr>
          <w:sz w:val="28"/>
          <w:szCs w:val="28"/>
          <w:vertAlign w:val="subscript"/>
        </w:rPr>
        <w:t>1-2</w:t>
      </w:r>
      <w:proofErr w:type="gramEnd"/>
      <w:r>
        <w:rPr>
          <w:sz w:val="28"/>
          <w:szCs w:val="28"/>
        </w:rPr>
        <w:t>= (m</w:t>
      </w:r>
      <w:r>
        <w:rPr>
          <w:sz w:val="16"/>
          <w:szCs w:val="16"/>
        </w:rPr>
        <w:t>1</w:t>
      </w:r>
      <w:r>
        <w:rPr>
          <w:sz w:val="28"/>
          <w:szCs w:val="28"/>
        </w:rPr>
        <w:t>+m</w:t>
      </w:r>
      <w:r>
        <w:rPr>
          <w:sz w:val="16"/>
          <w:szCs w:val="16"/>
        </w:rPr>
        <w:t>2</w:t>
      </w:r>
      <w:r>
        <w:rPr>
          <w:sz w:val="28"/>
          <w:szCs w:val="28"/>
        </w:rPr>
        <w:t>)/2·r</w:t>
      </w:r>
      <w:r w:rsidRPr="0061440D">
        <w:rPr>
          <w:sz w:val="28"/>
          <w:szCs w:val="28"/>
          <w:vertAlign w:val="superscript"/>
        </w:rPr>
        <w:t>1</w:t>
      </w:r>
      <w:r w:rsidRPr="0061440D">
        <w:rPr>
          <w:sz w:val="28"/>
          <w:szCs w:val="28"/>
          <w:vertAlign w:val="subscript"/>
        </w:rPr>
        <w:t>1</w:t>
      </w:r>
      <w:r>
        <w:rPr>
          <w:sz w:val="28"/>
          <w:szCs w:val="28"/>
        </w:rPr>
        <w:t>·</w:t>
      </w:r>
      <w:r>
        <w:rPr>
          <w:sz w:val="28"/>
          <w:szCs w:val="28"/>
          <w:lang w:val="en-US"/>
        </w:rPr>
        <w:t>d</w:t>
      </w:r>
      <w:r>
        <w:rPr>
          <w:sz w:val="28"/>
          <w:szCs w:val="28"/>
        </w:rPr>
        <w:t>;</w:t>
      </w:r>
      <w:r>
        <w:rPr>
          <w:sz w:val="28"/>
          <w:szCs w:val="28"/>
        </w:rPr>
        <w:tab/>
      </w:r>
      <w:r>
        <w:rPr>
          <w:sz w:val="28"/>
          <w:szCs w:val="28"/>
        </w:rPr>
        <w:tab/>
        <w:t>(59)</w:t>
      </w:r>
    </w:p>
    <w:p w:rsidR="00C65D5C" w:rsidRDefault="00C65D5C" w:rsidP="00C65D5C">
      <w:pPr>
        <w:tabs>
          <w:tab w:val="left" w:pos="1880"/>
        </w:tabs>
        <w:ind w:left="720" w:firstLine="540"/>
        <w:jc w:val="both"/>
        <w:rPr>
          <w:sz w:val="28"/>
          <w:szCs w:val="28"/>
        </w:rPr>
      </w:pPr>
    </w:p>
    <w:p w:rsidR="00C65D5C" w:rsidRDefault="00C65D5C" w:rsidP="00C65D5C">
      <w:pPr>
        <w:tabs>
          <w:tab w:val="left" w:pos="1880"/>
        </w:tabs>
        <w:ind w:left="720" w:firstLine="540"/>
        <w:jc w:val="both"/>
        <w:rPr>
          <w:sz w:val="28"/>
          <w:szCs w:val="28"/>
        </w:rPr>
      </w:pPr>
      <w:r>
        <w:rPr>
          <w:sz w:val="28"/>
          <w:szCs w:val="28"/>
        </w:rPr>
        <w:t>где d – средний объёмный вес полезного ископаемого</w:t>
      </w:r>
    </w:p>
    <w:p w:rsidR="00C65D5C" w:rsidRDefault="00C65D5C" w:rsidP="00C65D5C">
      <w:pPr>
        <w:tabs>
          <w:tab w:val="left" w:pos="1880"/>
        </w:tabs>
        <w:ind w:firstLine="540"/>
        <w:jc w:val="both"/>
        <w:rPr>
          <w:sz w:val="28"/>
          <w:szCs w:val="28"/>
        </w:rPr>
      </w:pPr>
      <w:r>
        <w:rPr>
          <w:sz w:val="28"/>
          <w:szCs w:val="28"/>
        </w:rPr>
        <w:t>4.Запас полезного компонента для того же участка определяется по формуле:</w:t>
      </w:r>
    </w:p>
    <w:p w:rsidR="00C65D5C" w:rsidRDefault="00C65D5C" w:rsidP="00C65D5C">
      <w:pPr>
        <w:tabs>
          <w:tab w:val="left" w:pos="1880"/>
        </w:tabs>
        <w:ind w:firstLine="540"/>
        <w:jc w:val="both"/>
        <w:rPr>
          <w:sz w:val="28"/>
          <w:szCs w:val="28"/>
        </w:rPr>
      </w:pPr>
    </w:p>
    <w:p w:rsidR="00C65D5C" w:rsidRDefault="00C65D5C" w:rsidP="00C65D5C">
      <w:pPr>
        <w:ind w:firstLine="540"/>
        <w:jc w:val="center"/>
        <w:rPr>
          <w:sz w:val="28"/>
          <w:szCs w:val="28"/>
        </w:rPr>
      </w:pPr>
      <w:r w:rsidRPr="00DF383D">
        <w:rPr>
          <w:sz w:val="28"/>
          <w:szCs w:val="28"/>
        </w:rPr>
        <w:t>Р</w:t>
      </w:r>
      <w:r w:rsidRPr="00DF383D">
        <w:rPr>
          <w:sz w:val="28"/>
          <w:szCs w:val="28"/>
          <w:vertAlign w:val="subscript"/>
        </w:rPr>
        <w:t>1-2</w:t>
      </w:r>
      <w:r w:rsidRPr="00DF383D">
        <w:rPr>
          <w:sz w:val="28"/>
          <w:szCs w:val="28"/>
        </w:rPr>
        <w:t xml:space="preserve">= </w:t>
      </w:r>
      <w:r w:rsidRPr="00DF383D">
        <w:rPr>
          <w:sz w:val="28"/>
          <w:szCs w:val="28"/>
          <w:lang w:val="en-US"/>
        </w:rPr>
        <w:t>q</w:t>
      </w:r>
      <w:r w:rsidRPr="00DF383D">
        <w:rPr>
          <w:sz w:val="28"/>
          <w:szCs w:val="28"/>
          <w:vertAlign w:val="subscript"/>
        </w:rPr>
        <w:t>1-2</w:t>
      </w:r>
      <w:r w:rsidRPr="00DF383D">
        <w:rPr>
          <w:sz w:val="28"/>
          <w:szCs w:val="28"/>
        </w:rPr>
        <w:t>·С</w:t>
      </w:r>
      <w:r w:rsidRPr="00DF383D">
        <w:rPr>
          <w:sz w:val="28"/>
          <w:szCs w:val="28"/>
          <w:vertAlign w:val="subscript"/>
        </w:rPr>
        <w:t>ср</w:t>
      </w:r>
      <w:r w:rsidRPr="00DF383D">
        <w:rPr>
          <w:sz w:val="28"/>
          <w:szCs w:val="28"/>
        </w:rPr>
        <w:t>/100, при этом</w:t>
      </w:r>
      <w:r w:rsidRPr="00DF383D">
        <w:rPr>
          <w:sz w:val="28"/>
          <w:szCs w:val="28"/>
        </w:rPr>
        <w:tab/>
        <w:t>С</w:t>
      </w:r>
      <w:r w:rsidRPr="00DF383D">
        <w:rPr>
          <w:sz w:val="28"/>
          <w:szCs w:val="28"/>
          <w:vertAlign w:val="subscript"/>
        </w:rPr>
        <w:t>ср</w:t>
      </w:r>
      <w:r w:rsidRPr="00DF383D">
        <w:rPr>
          <w:sz w:val="28"/>
          <w:szCs w:val="28"/>
        </w:rPr>
        <w:t>=(с</w:t>
      </w:r>
      <w:proofErr w:type="gramStart"/>
      <w:r w:rsidRPr="00186CEE">
        <w:rPr>
          <w:sz w:val="28"/>
          <w:szCs w:val="28"/>
          <w:vertAlign w:val="subscript"/>
        </w:rPr>
        <w:t>1</w:t>
      </w:r>
      <w:proofErr w:type="gramEnd"/>
      <w:r w:rsidRPr="00DF383D">
        <w:rPr>
          <w:sz w:val="28"/>
          <w:szCs w:val="28"/>
        </w:rPr>
        <w:t>+с</w:t>
      </w:r>
      <w:r w:rsidRPr="00186CEE">
        <w:rPr>
          <w:sz w:val="28"/>
          <w:szCs w:val="28"/>
          <w:vertAlign w:val="subscript"/>
        </w:rPr>
        <w:t>2</w:t>
      </w:r>
      <w:r w:rsidRPr="00DF383D">
        <w:rPr>
          <w:sz w:val="28"/>
          <w:szCs w:val="28"/>
        </w:rPr>
        <w:t>)/2</w:t>
      </w:r>
      <w:r>
        <w:rPr>
          <w:sz w:val="28"/>
          <w:szCs w:val="28"/>
        </w:rPr>
        <w:tab/>
        <w:t>(60)</w:t>
      </w:r>
    </w:p>
    <w:p w:rsidR="00C65D5C" w:rsidRDefault="00C65D5C" w:rsidP="00C65D5C">
      <w:pPr>
        <w:ind w:firstLine="540"/>
        <w:jc w:val="center"/>
        <w:rPr>
          <w:sz w:val="28"/>
          <w:szCs w:val="28"/>
        </w:rPr>
      </w:pPr>
    </w:p>
    <w:p w:rsidR="00C65D5C" w:rsidRDefault="00C65D5C" w:rsidP="00C65D5C">
      <w:pPr>
        <w:ind w:firstLine="540"/>
        <w:jc w:val="center"/>
        <w:rPr>
          <w:sz w:val="28"/>
          <w:szCs w:val="28"/>
        </w:rPr>
      </w:pPr>
      <w:r w:rsidRPr="00DF383D">
        <w:rPr>
          <w:sz w:val="28"/>
          <w:szCs w:val="28"/>
        </w:rPr>
        <w:t>или С</w:t>
      </w:r>
      <w:r w:rsidRPr="00DF383D">
        <w:rPr>
          <w:sz w:val="28"/>
          <w:szCs w:val="28"/>
          <w:vertAlign w:val="subscript"/>
        </w:rPr>
        <w:t>ср</w:t>
      </w:r>
      <w:r w:rsidRPr="00DF383D">
        <w:rPr>
          <w:sz w:val="28"/>
          <w:szCs w:val="28"/>
        </w:rPr>
        <w:t>=(с</w:t>
      </w:r>
      <w:proofErr w:type="gramStart"/>
      <w:r w:rsidRPr="00DF383D">
        <w:rPr>
          <w:sz w:val="28"/>
          <w:szCs w:val="28"/>
          <w:vertAlign w:val="subscript"/>
        </w:rPr>
        <w:t>1</w:t>
      </w:r>
      <w:proofErr w:type="gramEnd"/>
      <w:r w:rsidRPr="00DF383D">
        <w:rPr>
          <w:sz w:val="28"/>
          <w:szCs w:val="28"/>
        </w:rPr>
        <w:t>·</w:t>
      </w:r>
      <w:r w:rsidRPr="00DF383D">
        <w:rPr>
          <w:sz w:val="28"/>
          <w:szCs w:val="28"/>
          <w:lang w:val="en-US"/>
        </w:rPr>
        <w:t>m</w:t>
      </w:r>
      <w:r w:rsidRPr="00DF383D">
        <w:rPr>
          <w:sz w:val="28"/>
          <w:szCs w:val="28"/>
          <w:vertAlign w:val="subscript"/>
        </w:rPr>
        <w:t>1</w:t>
      </w:r>
      <w:r w:rsidRPr="00DF383D">
        <w:rPr>
          <w:sz w:val="28"/>
          <w:szCs w:val="28"/>
        </w:rPr>
        <w:t>+с</w:t>
      </w:r>
      <w:r w:rsidRPr="00DF383D">
        <w:rPr>
          <w:sz w:val="28"/>
          <w:szCs w:val="28"/>
          <w:vertAlign w:val="subscript"/>
        </w:rPr>
        <w:t>2</w:t>
      </w:r>
      <w:r w:rsidRPr="00DF383D">
        <w:rPr>
          <w:sz w:val="28"/>
          <w:szCs w:val="28"/>
        </w:rPr>
        <w:t>·</w:t>
      </w:r>
      <w:r w:rsidRPr="00DF383D">
        <w:rPr>
          <w:sz w:val="28"/>
          <w:szCs w:val="28"/>
          <w:lang w:val="en-US"/>
        </w:rPr>
        <w:t>m</w:t>
      </w:r>
      <w:r w:rsidRPr="00DF383D">
        <w:rPr>
          <w:sz w:val="28"/>
          <w:szCs w:val="28"/>
          <w:vertAlign w:val="subscript"/>
        </w:rPr>
        <w:t>2</w:t>
      </w:r>
      <w:r w:rsidRPr="00DF383D">
        <w:rPr>
          <w:sz w:val="28"/>
          <w:szCs w:val="28"/>
        </w:rPr>
        <w:t>)/(</w:t>
      </w:r>
      <w:r w:rsidRPr="00DF383D">
        <w:rPr>
          <w:sz w:val="28"/>
          <w:szCs w:val="28"/>
          <w:lang w:val="en-US"/>
        </w:rPr>
        <w:t>m</w:t>
      </w:r>
      <w:r w:rsidRPr="00DF383D">
        <w:rPr>
          <w:sz w:val="28"/>
          <w:szCs w:val="28"/>
          <w:vertAlign w:val="subscript"/>
        </w:rPr>
        <w:t>1</w:t>
      </w:r>
      <w:r w:rsidRPr="00DF383D">
        <w:rPr>
          <w:sz w:val="28"/>
          <w:szCs w:val="28"/>
        </w:rPr>
        <w:t>+</w:t>
      </w:r>
      <w:r w:rsidRPr="00DF383D">
        <w:rPr>
          <w:sz w:val="28"/>
          <w:szCs w:val="28"/>
          <w:lang w:val="en-US"/>
        </w:rPr>
        <w:t>m</w:t>
      </w:r>
      <w:r w:rsidRPr="00DF383D">
        <w:rPr>
          <w:sz w:val="28"/>
          <w:szCs w:val="28"/>
          <w:vertAlign w:val="subscript"/>
        </w:rPr>
        <w:t>2</w:t>
      </w:r>
      <w:r w:rsidRPr="00DF383D">
        <w:rPr>
          <w:sz w:val="28"/>
          <w:szCs w:val="28"/>
        </w:rPr>
        <w:t>)</w:t>
      </w:r>
      <w:r>
        <w:rPr>
          <w:sz w:val="28"/>
          <w:szCs w:val="28"/>
        </w:rPr>
        <w:tab/>
      </w:r>
      <w:r>
        <w:rPr>
          <w:sz w:val="28"/>
          <w:szCs w:val="28"/>
        </w:rPr>
        <w:tab/>
      </w:r>
      <w:r>
        <w:rPr>
          <w:sz w:val="28"/>
          <w:szCs w:val="28"/>
        </w:rPr>
        <w:tab/>
      </w:r>
      <w:r>
        <w:rPr>
          <w:sz w:val="28"/>
          <w:szCs w:val="28"/>
        </w:rPr>
        <w:tab/>
        <w:t>(61)</w:t>
      </w:r>
    </w:p>
    <w:p w:rsidR="00C65D5C"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где с</w:t>
      </w:r>
      <w:proofErr w:type="gramStart"/>
      <w:r w:rsidRPr="00DF383D">
        <w:rPr>
          <w:sz w:val="28"/>
          <w:szCs w:val="28"/>
          <w:vertAlign w:val="subscript"/>
        </w:rPr>
        <w:t>1</w:t>
      </w:r>
      <w:proofErr w:type="gramEnd"/>
      <w:r>
        <w:rPr>
          <w:sz w:val="28"/>
          <w:szCs w:val="28"/>
        </w:rPr>
        <w:t xml:space="preserve"> и с</w:t>
      </w:r>
      <w:r w:rsidRPr="00DF383D">
        <w:rPr>
          <w:sz w:val="28"/>
          <w:szCs w:val="28"/>
          <w:vertAlign w:val="subscript"/>
        </w:rPr>
        <w:t>2</w:t>
      </w:r>
      <w:r>
        <w:rPr>
          <w:sz w:val="28"/>
          <w:szCs w:val="28"/>
        </w:rPr>
        <w:t xml:space="preserve"> – содержание ценного компонента в теле полезного ископаемого по скважинам №1 и №2.</w:t>
      </w:r>
    </w:p>
    <w:p w:rsidR="00C65D5C" w:rsidRDefault="00C65D5C" w:rsidP="00C65D5C">
      <w:pPr>
        <w:ind w:firstLine="540"/>
        <w:jc w:val="both"/>
        <w:rPr>
          <w:sz w:val="28"/>
          <w:szCs w:val="28"/>
        </w:rPr>
      </w:pPr>
      <w:r w:rsidRPr="00C20ADD">
        <w:rPr>
          <w:i/>
          <w:sz w:val="28"/>
          <w:szCs w:val="28"/>
        </w:rPr>
        <w:t xml:space="preserve">Подсчёт запасов методом параллельных горизонтальных разрезов </w:t>
      </w:r>
      <w:r>
        <w:rPr>
          <w:sz w:val="28"/>
          <w:szCs w:val="28"/>
        </w:rPr>
        <w:t>применяется при условии, если можно построить такие разрезы. Обычно этим методом подсчитываются запасы по рудным телам вертикально – или крутопадающим, разведанным на различных горизонтах.</w:t>
      </w:r>
    </w:p>
    <w:p w:rsidR="00C65D5C" w:rsidRDefault="00C65D5C" w:rsidP="00C65D5C">
      <w:pPr>
        <w:ind w:firstLine="540"/>
        <w:jc w:val="both"/>
        <w:rPr>
          <w:sz w:val="28"/>
          <w:szCs w:val="28"/>
        </w:rPr>
      </w:pPr>
      <w:r>
        <w:rPr>
          <w:sz w:val="28"/>
          <w:szCs w:val="28"/>
        </w:rPr>
        <w:t>Предположим, что такое рудное тело разведано на верхнем горизонте канавами, а на  первом, втором и третьем горизонтах – подземными горными выработками, по которым можно построить разрезы (сечения).</w:t>
      </w:r>
    </w:p>
    <w:p w:rsidR="00C65D5C" w:rsidRDefault="00C65D5C" w:rsidP="00C65D5C">
      <w:pPr>
        <w:ind w:firstLine="540"/>
        <w:jc w:val="both"/>
        <w:rPr>
          <w:sz w:val="28"/>
          <w:szCs w:val="28"/>
        </w:rPr>
      </w:pPr>
      <w:r>
        <w:rPr>
          <w:sz w:val="28"/>
          <w:szCs w:val="28"/>
        </w:rPr>
        <w:lastRenderedPageBreak/>
        <w:t>Тогда при подсчёте запасов по данным погоризонтных планов сначала определяются запасы в каждом из указанных сечений. После этого производится подсчёт запасов по блоку, оконтуренному канавами и выработками первого горизонта, затем по блокам, расположенным между выработками второго и третьего горизонтов, третьего и четвёртого горизонтов.</w:t>
      </w:r>
    </w:p>
    <w:p w:rsidR="00C65D5C" w:rsidRDefault="00C65D5C" w:rsidP="00C65D5C">
      <w:pPr>
        <w:ind w:firstLine="540"/>
        <w:jc w:val="both"/>
        <w:rPr>
          <w:sz w:val="28"/>
          <w:szCs w:val="28"/>
        </w:rPr>
      </w:pPr>
      <w:r>
        <w:rPr>
          <w:sz w:val="28"/>
          <w:szCs w:val="28"/>
        </w:rPr>
        <w:t xml:space="preserve">Запасы по каждому блоку, оконтуренному двумя параллельными сечениями, определяются как произведение полусуммы их по отдельным сечениям, </w:t>
      </w:r>
      <w:proofErr w:type="gramStart"/>
      <w:r>
        <w:rPr>
          <w:sz w:val="28"/>
          <w:szCs w:val="28"/>
        </w:rPr>
        <w:t>умноженной</w:t>
      </w:r>
      <w:proofErr w:type="gramEnd"/>
      <w:r>
        <w:rPr>
          <w:sz w:val="28"/>
          <w:szCs w:val="28"/>
        </w:rPr>
        <w:t xml:space="preserve"> на расстояние между ними.</w:t>
      </w:r>
    </w:p>
    <w:p w:rsidR="00C65D5C" w:rsidRDefault="00C65D5C" w:rsidP="00C65D5C">
      <w:pPr>
        <w:ind w:firstLine="540"/>
        <w:jc w:val="both"/>
        <w:rPr>
          <w:sz w:val="28"/>
          <w:szCs w:val="28"/>
        </w:rPr>
      </w:pPr>
    </w:p>
    <w:p w:rsidR="00C65D5C" w:rsidRPr="00AC3203" w:rsidRDefault="00C65D5C" w:rsidP="00C65D5C">
      <w:pPr>
        <w:ind w:firstLine="540"/>
        <w:jc w:val="center"/>
        <w:rPr>
          <w:sz w:val="28"/>
          <w:szCs w:val="28"/>
          <w:lang w:val="en-US"/>
        </w:rPr>
      </w:pPr>
      <w:r>
        <w:rPr>
          <w:sz w:val="28"/>
          <w:szCs w:val="28"/>
        </w:rPr>
        <w:t>Так</w:t>
      </w:r>
      <w:r w:rsidRPr="00AC3203">
        <w:rPr>
          <w:sz w:val="28"/>
          <w:szCs w:val="28"/>
          <w:lang w:val="en-US"/>
        </w:rPr>
        <w:t xml:space="preserve">: </w:t>
      </w:r>
      <w:r>
        <w:rPr>
          <w:sz w:val="28"/>
          <w:szCs w:val="28"/>
          <w:lang w:val="en-US"/>
        </w:rPr>
        <w:t>V</w:t>
      </w:r>
      <w:r w:rsidRPr="00AC3203">
        <w:rPr>
          <w:sz w:val="28"/>
          <w:szCs w:val="28"/>
          <w:lang w:val="en-US"/>
        </w:rPr>
        <w:t>=(</w:t>
      </w:r>
      <w:r>
        <w:rPr>
          <w:sz w:val="28"/>
          <w:szCs w:val="28"/>
          <w:lang w:val="en-US"/>
        </w:rPr>
        <w:t>S</w:t>
      </w:r>
      <w:r>
        <w:rPr>
          <w:sz w:val="16"/>
          <w:szCs w:val="16"/>
          <w:lang w:val="en-US"/>
        </w:rPr>
        <w:t>I</w:t>
      </w:r>
      <w:r w:rsidRPr="00AC3203">
        <w:rPr>
          <w:sz w:val="28"/>
          <w:szCs w:val="28"/>
          <w:lang w:val="en-US"/>
        </w:rPr>
        <w:t>+</w:t>
      </w:r>
      <w:r>
        <w:rPr>
          <w:sz w:val="28"/>
          <w:szCs w:val="28"/>
          <w:lang w:val="en-US"/>
        </w:rPr>
        <w:t>S</w:t>
      </w:r>
      <w:r>
        <w:rPr>
          <w:sz w:val="16"/>
          <w:szCs w:val="16"/>
          <w:lang w:val="en-US"/>
        </w:rPr>
        <w:t>II</w:t>
      </w:r>
      <w:r w:rsidRPr="00AC3203">
        <w:rPr>
          <w:sz w:val="28"/>
          <w:szCs w:val="28"/>
          <w:lang w:val="en-US"/>
        </w:rPr>
        <w:t>)/2·</w:t>
      </w:r>
      <w:r>
        <w:rPr>
          <w:sz w:val="28"/>
          <w:szCs w:val="28"/>
          <w:lang w:val="en-US"/>
        </w:rPr>
        <w:t>a</w:t>
      </w:r>
      <w:r w:rsidRPr="00AC3203">
        <w:rPr>
          <w:sz w:val="28"/>
          <w:szCs w:val="28"/>
          <w:vertAlign w:val="subscript"/>
          <w:lang w:val="en-US"/>
        </w:rPr>
        <w:t>1</w:t>
      </w:r>
      <w:r w:rsidRPr="00AC3203">
        <w:rPr>
          <w:sz w:val="28"/>
          <w:szCs w:val="28"/>
          <w:lang w:val="en-US"/>
        </w:rPr>
        <w:t>,</w:t>
      </w:r>
      <w:r w:rsidRPr="00AC3203">
        <w:rPr>
          <w:sz w:val="28"/>
          <w:szCs w:val="28"/>
          <w:lang w:val="en-US"/>
        </w:rPr>
        <w:tab/>
      </w:r>
      <w:r w:rsidRPr="00AC3203">
        <w:rPr>
          <w:sz w:val="28"/>
          <w:szCs w:val="28"/>
          <w:lang w:val="en-US"/>
        </w:rPr>
        <w:tab/>
      </w:r>
      <w:r w:rsidRPr="00AC3203">
        <w:rPr>
          <w:sz w:val="28"/>
          <w:szCs w:val="28"/>
          <w:lang w:val="en-US"/>
        </w:rPr>
        <w:tab/>
        <w:t>(6</w:t>
      </w:r>
      <w:r w:rsidRPr="008D47DB">
        <w:rPr>
          <w:sz w:val="28"/>
          <w:szCs w:val="28"/>
          <w:lang w:val="en-US"/>
        </w:rPr>
        <w:t>2</w:t>
      </w:r>
      <w:r w:rsidRPr="00AC3203">
        <w:rPr>
          <w:sz w:val="28"/>
          <w:szCs w:val="28"/>
          <w:lang w:val="en-US"/>
        </w:rPr>
        <w:t>)</w:t>
      </w:r>
    </w:p>
    <w:p w:rsidR="00C65D5C" w:rsidRPr="00AC3203" w:rsidRDefault="00C65D5C" w:rsidP="00C65D5C">
      <w:pPr>
        <w:ind w:firstLine="540"/>
        <w:jc w:val="center"/>
        <w:rPr>
          <w:sz w:val="28"/>
          <w:szCs w:val="28"/>
          <w:lang w:val="en-US"/>
        </w:rPr>
      </w:pPr>
    </w:p>
    <w:p w:rsidR="00C65D5C" w:rsidRDefault="00C65D5C" w:rsidP="00C65D5C">
      <w:pPr>
        <w:ind w:firstLine="540"/>
        <w:jc w:val="both"/>
        <w:rPr>
          <w:sz w:val="28"/>
          <w:szCs w:val="28"/>
        </w:rPr>
      </w:pPr>
      <w:r>
        <w:rPr>
          <w:sz w:val="28"/>
          <w:szCs w:val="28"/>
        </w:rPr>
        <w:t xml:space="preserve">где </w:t>
      </w:r>
      <w:r>
        <w:rPr>
          <w:sz w:val="28"/>
          <w:szCs w:val="28"/>
          <w:lang w:val="en-US"/>
        </w:rPr>
        <w:t>S</w:t>
      </w:r>
      <w:r>
        <w:rPr>
          <w:sz w:val="16"/>
          <w:szCs w:val="16"/>
          <w:lang w:val="en-US"/>
        </w:rPr>
        <w:t>I</w:t>
      </w:r>
      <w:r>
        <w:rPr>
          <w:sz w:val="28"/>
          <w:szCs w:val="28"/>
        </w:rPr>
        <w:t xml:space="preserve">, </w:t>
      </w:r>
      <w:r>
        <w:rPr>
          <w:sz w:val="28"/>
          <w:szCs w:val="28"/>
          <w:lang w:val="en-US"/>
        </w:rPr>
        <w:t>S</w:t>
      </w:r>
      <w:r>
        <w:rPr>
          <w:sz w:val="16"/>
          <w:szCs w:val="16"/>
          <w:lang w:val="en-US"/>
        </w:rPr>
        <w:t>II</w:t>
      </w:r>
      <w:r>
        <w:rPr>
          <w:sz w:val="28"/>
          <w:szCs w:val="28"/>
        </w:rPr>
        <w:t xml:space="preserve"> – площади по первому и второму сечениям; а</w:t>
      </w:r>
      <w:proofErr w:type="gramStart"/>
      <w:r w:rsidRPr="00AC3203">
        <w:rPr>
          <w:sz w:val="28"/>
          <w:szCs w:val="28"/>
          <w:vertAlign w:val="subscript"/>
        </w:rPr>
        <w:t>1</w:t>
      </w:r>
      <w:proofErr w:type="gramEnd"/>
      <w:r>
        <w:rPr>
          <w:sz w:val="28"/>
          <w:szCs w:val="28"/>
        </w:rPr>
        <w:t xml:space="preserve"> – расстояние между сечениями </w:t>
      </w:r>
      <w:r>
        <w:rPr>
          <w:sz w:val="28"/>
          <w:szCs w:val="28"/>
          <w:lang w:val="en-US"/>
        </w:rPr>
        <w:t>S</w:t>
      </w:r>
      <w:r>
        <w:rPr>
          <w:sz w:val="16"/>
          <w:szCs w:val="16"/>
          <w:lang w:val="en-US"/>
        </w:rPr>
        <w:t>I</w:t>
      </w:r>
      <w:r>
        <w:rPr>
          <w:sz w:val="28"/>
          <w:szCs w:val="28"/>
        </w:rPr>
        <w:t xml:space="preserve">, </w:t>
      </w:r>
      <w:r>
        <w:rPr>
          <w:sz w:val="28"/>
          <w:szCs w:val="28"/>
          <w:lang w:val="en-US"/>
        </w:rPr>
        <w:t>S</w:t>
      </w:r>
      <w:r>
        <w:rPr>
          <w:sz w:val="16"/>
          <w:szCs w:val="16"/>
          <w:lang w:val="en-US"/>
        </w:rPr>
        <w:t>II</w:t>
      </w:r>
      <w:r>
        <w:rPr>
          <w:sz w:val="28"/>
          <w:szCs w:val="28"/>
        </w:rPr>
        <w:t>;</w:t>
      </w:r>
    </w:p>
    <w:p w:rsidR="00C65D5C" w:rsidRDefault="00C65D5C" w:rsidP="00C65D5C">
      <w:pPr>
        <w:ind w:firstLine="540"/>
        <w:jc w:val="both"/>
        <w:rPr>
          <w:sz w:val="28"/>
          <w:szCs w:val="28"/>
        </w:rPr>
      </w:pPr>
    </w:p>
    <w:p w:rsidR="00C65D5C" w:rsidRDefault="00C65D5C" w:rsidP="00C65D5C">
      <w:pPr>
        <w:ind w:firstLine="540"/>
        <w:jc w:val="center"/>
        <w:rPr>
          <w:sz w:val="28"/>
          <w:szCs w:val="28"/>
        </w:rPr>
      </w:pPr>
      <w:r>
        <w:rPr>
          <w:sz w:val="28"/>
          <w:szCs w:val="28"/>
          <w:lang w:val="en-US"/>
        </w:rPr>
        <w:t>Q</w:t>
      </w:r>
      <w:r>
        <w:rPr>
          <w:sz w:val="28"/>
          <w:szCs w:val="28"/>
        </w:rPr>
        <w:t xml:space="preserve"> = (</w:t>
      </w:r>
      <w:r>
        <w:rPr>
          <w:sz w:val="28"/>
          <w:szCs w:val="28"/>
          <w:lang w:val="en-US"/>
        </w:rPr>
        <w:t>S</w:t>
      </w:r>
      <w:r>
        <w:rPr>
          <w:sz w:val="16"/>
          <w:szCs w:val="16"/>
          <w:lang w:val="en-US"/>
        </w:rPr>
        <w:t>I</w:t>
      </w:r>
      <w:r>
        <w:rPr>
          <w:sz w:val="28"/>
          <w:szCs w:val="28"/>
        </w:rPr>
        <w:t>+</w:t>
      </w:r>
      <w:r>
        <w:rPr>
          <w:sz w:val="28"/>
          <w:szCs w:val="28"/>
          <w:lang w:val="en-US"/>
        </w:rPr>
        <w:t>S</w:t>
      </w:r>
      <w:r>
        <w:rPr>
          <w:sz w:val="16"/>
          <w:szCs w:val="16"/>
          <w:lang w:val="en-US"/>
        </w:rPr>
        <w:t>II</w:t>
      </w:r>
      <w:r>
        <w:rPr>
          <w:sz w:val="28"/>
          <w:szCs w:val="28"/>
        </w:rPr>
        <w:t>)/2·</w:t>
      </w:r>
      <w:r>
        <w:rPr>
          <w:sz w:val="28"/>
          <w:szCs w:val="28"/>
          <w:lang w:val="en-US"/>
        </w:rPr>
        <w:t>a</w:t>
      </w:r>
      <w:r>
        <w:rPr>
          <w:sz w:val="16"/>
          <w:szCs w:val="16"/>
        </w:rPr>
        <w:t>1</w:t>
      </w:r>
      <w:r>
        <w:rPr>
          <w:sz w:val="28"/>
          <w:szCs w:val="28"/>
        </w:rPr>
        <w:t>·</w:t>
      </w:r>
      <w:r>
        <w:rPr>
          <w:sz w:val="28"/>
          <w:szCs w:val="28"/>
          <w:lang w:val="en-US"/>
        </w:rPr>
        <w:t>d</w:t>
      </w:r>
      <w:r>
        <w:rPr>
          <w:sz w:val="28"/>
          <w:szCs w:val="28"/>
        </w:rPr>
        <w:t>,</w:t>
      </w:r>
      <w:r>
        <w:rPr>
          <w:sz w:val="28"/>
          <w:szCs w:val="28"/>
        </w:rPr>
        <w:tab/>
      </w:r>
      <w:r>
        <w:rPr>
          <w:sz w:val="28"/>
          <w:szCs w:val="28"/>
        </w:rPr>
        <w:tab/>
      </w:r>
      <w:r>
        <w:rPr>
          <w:sz w:val="28"/>
          <w:szCs w:val="28"/>
        </w:rPr>
        <w:tab/>
      </w:r>
      <w:r>
        <w:rPr>
          <w:sz w:val="28"/>
          <w:szCs w:val="28"/>
        </w:rPr>
        <w:tab/>
        <w:t>(63)</w:t>
      </w:r>
    </w:p>
    <w:p w:rsidR="00C65D5C"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 xml:space="preserve">где </w:t>
      </w:r>
      <w:r>
        <w:rPr>
          <w:sz w:val="28"/>
          <w:szCs w:val="28"/>
          <w:lang w:val="en-US"/>
        </w:rPr>
        <w:t>d</w:t>
      </w:r>
      <w:r>
        <w:rPr>
          <w:sz w:val="28"/>
          <w:szCs w:val="28"/>
        </w:rPr>
        <w:t>-среднее значение объёмного веса полезного ископаемого;</w:t>
      </w:r>
    </w:p>
    <w:p w:rsidR="00C65D5C" w:rsidRDefault="00C65D5C" w:rsidP="00C65D5C">
      <w:pPr>
        <w:ind w:firstLine="540"/>
        <w:jc w:val="both"/>
        <w:rPr>
          <w:sz w:val="28"/>
          <w:szCs w:val="28"/>
        </w:rPr>
      </w:pPr>
    </w:p>
    <w:p w:rsidR="00C65D5C" w:rsidRDefault="00C65D5C" w:rsidP="00C65D5C">
      <w:pPr>
        <w:ind w:firstLine="540"/>
        <w:jc w:val="center"/>
        <w:rPr>
          <w:sz w:val="28"/>
          <w:szCs w:val="28"/>
        </w:rPr>
      </w:pPr>
      <w:proofErr w:type="gramStart"/>
      <w:r>
        <w:rPr>
          <w:sz w:val="28"/>
          <w:szCs w:val="28"/>
        </w:rPr>
        <w:t>Р</w:t>
      </w:r>
      <w:proofErr w:type="gramEnd"/>
      <w:r>
        <w:rPr>
          <w:sz w:val="28"/>
          <w:szCs w:val="28"/>
        </w:rPr>
        <w:t xml:space="preserve"> = (</w:t>
      </w:r>
      <w:r>
        <w:rPr>
          <w:sz w:val="28"/>
          <w:szCs w:val="28"/>
          <w:lang w:val="en-US"/>
        </w:rPr>
        <w:t>S</w:t>
      </w:r>
      <w:r w:rsidRPr="00AC3203">
        <w:rPr>
          <w:sz w:val="28"/>
          <w:szCs w:val="28"/>
          <w:vertAlign w:val="subscript"/>
          <w:lang w:val="en-US"/>
        </w:rPr>
        <w:t>I</w:t>
      </w:r>
      <w:r w:rsidRPr="00AC3203">
        <w:rPr>
          <w:sz w:val="28"/>
          <w:szCs w:val="28"/>
        </w:rPr>
        <w:t xml:space="preserve"> С</w:t>
      </w:r>
      <w:r w:rsidRPr="00AC3203">
        <w:rPr>
          <w:sz w:val="28"/>
          <w:szCs w:val="28"/>
          <w:vertAlign w:val="subscript"/>
        </w:rPr>
        <w:t>1</w:t>
      </w:r>
      <w:r>
        <w:rPr>
          <w:sz w:val="28"/>
          <w:szCs w:val="28"/>
        </w:rPr>
        <w:t xml:space="preserve">+ </w:t>
      </w:r>
      <w:r>
        <w:rPr>
          <w:sz w:val="28"/>
          <w:szCs w:val="28"/>
          <w:lang w:val="en-US"/>
        </w:rPr>
        <w:t>S</w:t>
      </w:r>
      <w:r w:rsidRPr="00AC3203">
        <w:rPr>
          <w:sz w:val="28"/>
          <w:szCs w:val="28"/>
          <w:vertAlign w:val="subscript"/>
          <w:lang w:val="en-US"/>
        </w:rPr>
        <w:t>II</w:t>
      </w:r>
      <w:r>
        <w:rPr>
          <w:sz w:val="28"/>
          <w:szCs w:val="28"/>
        </w:rPr>
        <w:t xml:space="preserve"> с</w:t>
      </w:r>
      <w:r>
        <w:rPr>
          <w:sz w:val="16"/>
          <w:szCs w:val="16"/>
        </w:rPr>
        <w:t>2</w:t>
      </w:r>
      <w:r>
        <w:rPr>
          <w:sz w:val="28"/>
          <w:szCs w:val="28"/>
        </w:rPr>
        <w:t>)·(1/100)·а</w:t>
      </w:r>
      <w:r w:rsidRPr="00AC3203">
        <w:rPr>
          <w:sz w:val="28"/>
          <w:szCs w:val="28"/>
          <w:vertAlign w:val="subscript"/>
        </w:rPr>
        <w:t>1</w:t>
      </w:r>
      <w:r>
        <w:rPr>
          <w:sz w:val="28"/>
          <w:szCs w:val="28"/>
        </w:rPr>
        <w:t xml:space="preserve">·d, </w:t>
      </w:r>
      <w:r>
        <w:rPr>
          <w:sz w:val="28"/>
          <w:szCs w:val="28"/>
        </w:rPr>
        <w:tab/>
      </w:r>
      <w:r>
        <w:rPr>
          <w:sz w:val="28"/>
          <w:szCs w:val="28"/>
        </w:rPr>
        <w:tab/>
      </w:r>
      <w:r>
        <w:rPr>
          <w:sz w:val="28"/>
          <w:szCs w:val="28"/>
        </w:rPr>
        <w:tab/>
        <w:t>(64)</w:t>
      </w:r>
    </w:p>
    <w:p w:rsidR="00C65D5C"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 xml:space="preserve">где </w:t>
      </w:r>
      <w:r w:rsidRPr="00AC3203">
        <w:rPr>
          <w:sz w:val="28"/>
          <w:szCs w:val="28"/>
        </w:rPr>
        <w:t>С</w:t>
      </w:r>
      <w:proofErr w:type="gramStart"/>
      <w:r w:rsidRPr="007D7545">
        <w:rPr>
          <w:sz w:val="28"/>
          <w:szCs w:val="28"/>
          <w:vertAlign w:val="subscript"/>
        </w:rPr>
        <w:t>1</w:t>
      </w:r>
      <w:proofErr w:type="gramEnd"/>
      <w:r w:rsidRPr="00AC3203">
        <w:rPr>
          <w:sz w:val="28"/>
          <w:szCs w:val="28"/>
        </w:rPr>
        <w:t xml:space="preserve">,. </w:t>
      </w:r>
      <w:r>
        <w:rPr>
          <w:sz w:val="28"/>
          <w:szCs w:val="28"/>
        </w:rPr>
        <w:t>и</w:t>
      </w:r>
      <w:r>
        <w:rPr>
          <w:sz w:val="16"/>
          <w:szCs w:val="16"/>
        </w:rPr>
        <w:t xml:space="preserve"> </w:t>
      </w:r>
      <w:r>
        <w:rPr>
          <w:sz w:val="28"/>
          <w:szCs w:val="28"/>
        </w:rPr>
        <w:t xml:space="preserve"> С</w:t>
      </w:r>
      <w:r>
        <w:rPr>
          <w:sz w:val="16"/>
          <w:szCs w:val="16"/>
        </w:rPr>
        <w:t xml:space="preserve">2 </w:t>
      </w:r>
      <w:r>
        <w:rPr>
          <w:sz w:val="28"/>
          <w:szCs w:val="28"/>
        </w:rPr>
        <w:t xml:space="preserve">– среднее содержание ценного компонента по сечениям </w:t>
      </w:r>
      <w:r>
        <w:rPr>
          <w:sz w:val="28"/>
          <w:szCs w:val="28"/>
          <w:lang w:val="en-US"/>
        </w:rPr>
        <w:t>S</w:t>
      </w:r>
      <w:r>
        <w:rPr>
          <w:sz w:val="16"/>
          <w:szCs w:val="16"/>
          <w:lang w:val="en-US"/>
        </w:rPr>
        <w:t>I</w:t>
      </w:r>
      <w:r>
        <w:rPr>
          <w:sz w:val="28"/>
          <w:szCs w:val="28"/>
        </w:rPr>
        <w:t xml:space="preserve">, </w:t>
      </w:r>
      <w:r>
        <w:rPr>
          <w:sz w:val="28"/>
          <w:szCs w:val="28"/>
          <w:lang w:val="en-US"/>
        </w:rPr>
        <w:t>S</w:t>
      </w:r>
      <w:r>
        <w:rPr>
          <w:sz w:val="16"/>
          <w:szCs w:val="16"/>
          <w:lang w:val="en-US"/>
        </w:rPr>
        <w:t>II</w:t>
      </w:r>
      <w:r>
        <w:rPr>
          <w:sz w:val="28"/>
          <w:szCs w:val="28"/>
        </w:rPr>
        <w:t>. Общие запасы по всему телу полезного ископаемого определяются путём суммирования запасов по отдельным блокам.</w:t>
      </w:r>
    </w:p>
    <w:p w:rsidR="00C65D5C" w:rsidRDefault="00C65D5C" w:rsidP="00C65D5C">
      <w:pPr>
        <w:ind w:firstLine="540"/>
        <w:jc w:val="both"/>
        <w:rPr>
          <w:sz w:val="28"/>
          <w:szCs w:val="28"/>
        </w:rPr>
      </w:pPr>
      <w:r>
        <w:rPr>
          <w:sz w:val="28"/>
          <w:szCs w:val="28"/>
        </w:rPr>
        <w:t>Метод разрезов может быть применен в том случае, когда месторождение разведано системой выработок, дающей возможность построить геологические разрезы. В этих условиях он пользуется широким распространением.</w:t>
      </w:r>
    </w:p>
    <w:p w:rsidR="00C65D5C" w:rsidRDefault="00C65D5C" w:rsidP="00C65D5C">
      <w:pPr>
        <w:ind w:firstLine="540"/>
        <w:jc w:val="both"/>
        <w:rPr>
          <w:sz w:val="28"/>
          <w:szCs w:val="28"/>
        </w:rPr>
      </w:pPr>
      <w:r w:rsidRPr="00482C4E">
        <w:rPr>
          <w:i/>
          <w:sz w:val="28"/>
          <w:szCs w:val="28"/>
        </w:rPr>
        <w:t>Достоинство метода:</w:t>
      </w:r>
      <w:r>
        <w:rPr>
          <w:sz w:val="28"/>
          <w:szCs w:val="28"/>
        </w:rPr>
        <w:t xml:space="preserve"> 1-наглядность построения разрезов, на которых оконтуриваются тела полезных ископаемых и которые являются основой для подсчета запасов по разрезам; при этом на указанных разрезах отражаются геологические условия залегания этих тел; 2-сравнительная простота вычислений и графических построений.</w:t>
      </w:r>
    </w:p>
    <w:p w:rsidR="00C65D5C" w:rsidRDefault="00C65D5C" w:rsidP="00C65D5C">
      <w:pPr>
        <w:ind w:firstLine="540"/>
        <w:jc w:val="both"/>
        <w:rPr>
          <w:sz w:val="28"/>
          <w:szCs w:val="28"/>
        </w:rPr>
      </w:pPr>
    </w:p>
    <w:p w:rsidR="00C65D5C" w:rsidRDefault="00C65D5C" w:rsidP="00C65D5C">
      <w:pPr>
        <w:ind w:firstLine="540"/>
        <w:jc w:val="center"/>
        <w:rPr>
          <w:b/>
          <w:sz w:val="28"/>
          <w:szCs w:val="28"/>
        </w:rPr>
      </w:pPr>
      <w:r w:rsidRPr="004C122B">
        <w:rPr>
          <w:b/>
          <w:sz w:val="28"/>
          <w:szCs w:val="28"/>
        </w:rPr>
        <w:t>1</w:t>
      </w:r>
      <w:r>
        <w:rPr>
          <w:b/>
          <w:sz w:val="28"/>
          <w:szCs w:val="28"/>
        </w:rPr>
        <w:t>1</w:t>
      </w:r>
      <w:r w:rsidRPr="004C122B">
        <w:rPr>
          <w:b/>
          <w:sz w:val="28"/>
          <w:szCs w:val="28"/>
        </w:rPr>
        <w:t>.7 Метод изолиний</w:t>
      </w:r>
    </w:p>
    <w:p w:rsidR="00C65D5C" w:rsidRPr="00904C77" w:rsidRDefault="00C65D5C" w:rsidP="00C65D5C">
      <w:pPr>
        <w:ind w:firstLine="540"/>
        <w:jc w:val="center"/>
        <w:rPr>
          <w:sz w:val="28"/>
          <w:szCs w:val="28"/>
        </w:rPr>
      </w:pPr>
    </w:p>
    <w:p w:rsidR="00C65D5C" w:rsidRPr="00904C77" w:rsidRDefault="00C65D5C" w:rsidP="00C65D5C">
      <w:pPr>
        <w:ind w:firstLine="540"/>
        <w:jc w:val="both"/>
        <w:rPr>
          <w:sz w:val="28"/>
          <w:szCs w:val="28"/>
        </w:rPr>
      </w:pPr>
      <w:r>
        <w:rPr>
          <w:sz w:val="28"/>
          <w:szCs w:val="28"/>
        </w:rPr>
        <w:t>Для определения объема тела полезного ископаемого методом изолиний необходимо построить его план в изолиниях мощности.</w:t>
      </w:r>
    </w:p>
    <w:p w:rsidR="00C65D5C" w:rsidRDefault="00C65D5C" w:rsidP="00C65D5C">
      <w:pPr>
        <w:tabs>
          <w:tab w:val="left" w:pos="0"/>
        </w:tabs>
        <w:ind w:firstLine="540"/>
        <w:jc w:val="both"/>
        <w:rPr>
          <w:sz w:val="28"/>
          <w:szCs w:val="28"/>
        </w:rPr>
      </w:pPr>
      <w:r w:rsidRPr="000D5B17">
        <w:rPr>
          <w:i/>
          <w:sz w:val="28"/>
          <w:szCs w:val="28"/>
        </w:rPr>
        <w:t>Построение изолиний равных мощностей</w:t>
      </w:r>
      <w:r>
        <w:rPr>
          <w:sz w:val="28"/>
          <w:szCs w:val="28"/>
        </w:rPr>
        <w:t>. На плане у всех разведочных выработок проставляются данные о мощности тела полезного ископаемого, вскрытого выработками. Путём интерполирования между ближайшими выработками наносятся точки определённой мощности, например 0,5м, 1,0м, 1,5м, 2м, 2,5м, 3,0м, и т.д. После этого одноименные точки соединяются между собой плавными кривыми. В результате получается план изменения мощности тела полезного ископаемого в изолиниях.</w:t>
      </w:r>
    </w:p>
    <w:p w:rsidR="00C65D5C" w:rsidRDefault="00C65D5C" w:rsidP="00C65D5C">
      <w:pPr>
        <w:tabs>
          <w:tab w:val="left" w:pos="0"/>
        </w:tabs>
        <w:jc w:val="both"/>
        <w:rPr>
          <w:sz w:val="28"/>
          <w:szCs w:val="28"/>
        </w:rPr>
      </w:pPr>
      <w:r>
        <w:rPr>
          <w:sz w:val="28"/>
          <w:szCs w:val="28"/>
        </w:rPr>
        <w:lastRenderedPageBreak/>
        <w:tab/>
        <w:t>Изолинии равных мощностей проводятся для вычисления объёма тела полезного ископаемого. На плане и на разрезе можно видеть все вогнутые и выпуклые тела полезного ископаемого будет равновеликим объёму действительного тела. Это тело разделено параллельными плоскостями на отдельные участки (в общем случае неправильные усеченные конусы), каждый из которых ограничен двумя площадями, заключенными между соседними изолиниями, а боковой поверхностью является поверхность, соединяющая изолинии. Высотой таких фигур служат интервалы, принятые между изолиниями. Общий объём тела полезного ископаемого равен сумме частных объёмов отдельных усечённых конусов, алгебраически просуммированных с объёмами отдельных конусов, образующих выпуклости и вогнутости.</w:t>
      </w:r>
    </w:p>
    <w:p w:rsidR="00C65D5C" w:rsidRDefault="00C65D5C" w:rsidP="00C65D5C">
      <w:pPr>
        <w:ind w:firstLine="360"/>
        <w:jc w:val="both"/>
        <w:rPr>
          <w:sz w:val="28"/>
          <w:szCs w:val="28"/>
        </w:rPr>
      </w:pPr>
      <w:r w:rsidRPr="00B140AD">
        <w:rPr>
          <w:i/>
          <w:sz w:val="28"/>
          <w:szCs w:val="28"/>
        </w:rPr>
        <w:t>Построение изолиний равных линейных запасов</w:t>
      </w:r>
      <w:r>
        <w:rPr>
          <w:sz w:val="28"/>
          <w:szCs w:val="28"/>
        </w:rPr>
        <w:t xml:space="preserve"> минерального сырья md производятся аналогичным образом. У каждой разведочной выработки проставляются линейные запасы. Затем интерполированием определяют точки минеральных запасов, например в первой, второй, третьей, четвёртой, пятой точках и т.д. далее строят изолинии равных линейных запасов минерального сырья и определяют построенный по отдельным построенным изолиниям объём, представляющий собой вес тела полезного ископаемого.</w:t>
      </w:r>
    </w:p>
    <w:p w:rsidR="00C65D5C" w:rsidRDefault="00C65D5C" w:rsidP="00C65D5C">
      <w:pPr>
        <w:ind w:firstLine="360"/>
        <w:jc w:val="both"/>
        <w:rPr>
          <w:sz w:val="28"/>
          <w:szCs w:val="28"/>
        </w:rPr>
      </w:pPr>
      <w:r w:rsidRPr="00B140AD">
        <w:rPr>
          <w:i/>
          <w:sz w:val="28"/>
          <w:szCs w:val="28"/>
        </w:rPr>
        <w:t>Построение изолиний произведения мощности на содержание</w:t>
      </w:r>
      <w:r>
        <w:rPr>
          <w:sz w:val="28"/>
          <w:szCs w:val="28"/>
        </w:rPr>
        <w:t xml:space="preserve"> </w:t>
      </w:r>
      <w:r>
        <w:rPr>
          <w:i/>
          <w:sz w:val="28"/>
          <w:szCs w:val="28"/>
        </w:rPr>
        <w:t xml:space="preserve">ценного </w:t>
      </w:r>
      <w:r w:rsidRPr="00B140AD">
        <w:rPr>
          <w:i/>
          <w:sz w:val="28"/>
          <w:szCs w:val="28"/>
        </w:rPr>
        <w:t>компонента</w:t>
      </w:r>
      <w:r>
        <w:rPr>
          <w:sz w:val="28"/>
          <w:szCs w:val="28"/>
        </w:rPr>
        <w:t xml:space="preserve"> возможно для месторождений различных полезных ископаемых, когда объёмный вес по отдельным выработкам принимается равным какому-то постоянному значению. Определение объёма тела изображения по системе изолиний производят одним из следующих способов: по формуле Симпсона, по формуле усеченного конуса, по фигуре трапеций и объемной палеткой Соболевского. Для примера рассмотрим один из перечисленных методов, а остальные будут рассмотрены на практических занятиях.</w:t>
      </w:r>
    </w:p>
    <w:p w:rsidR="00C65D5C" w:rsidRDefault="00C65D5C" w:rsidP="00C65D5C">
      <w:pPr>
        <w:ind w:firstLine="540"/>
        <w:jc w:val="both"/>
        <w:rPr>
          <w:sz w:val="28"/>
          <w:szCs w:val="28"/>
        </w:rPr>
      </w:pPr>
      <w:r w:rsidRPr="00642053">
        <w:rPr>
          <w:i/>
          <w:sz w:val="28"/>
          <w:szCs w:val="28"/>
        </w:rPr>
        <w:t>Вычисление объёма по формуле Симпсона</w:t>
      </w:r>
      <w:r>
        <w:rPr>
          <w:sz w:val="28"/>
          <w:szCs w:val="28"/>
        </w:rPr>
        <w:t xml:space="preserve">. Объём тела полезного ископаемого V, запас полезного ископаемого Q или запас ценного компонента </w:t>
      </w:r>
      <w:proofErr w:type="gramStart"/>
      <w:r>
        <w:rPr>
          <w:sz w:val="28"/>
          <w:szCs w:val="28"/>
        </w:rPr>
        <w:t>Р</w:t>
      </w:r>
      <w:proofErr w:type="gramEnd"/>
      <w:r>
        <w:rPr>
          <w:sz w:val="28"/>
          <w:szCs w:val="28"/>
        </w:rPr>
        <w:t xml:space="preserve"> в зависимости от построенных изолиний определяется по уравнению:</w:t>
      </w:r>
    </w:p>
    <w:p w:rsidR="00C65D5C" w:rsidRDefault="00C65D5C" w:rsidP="00C65D5C">
      <w:pPr>
        <w:ind w:firstLine="540"/>
        <w:jc w:val="both"/>
        <w:rPr>
          <w:sz w:val="28"/>
          <w:szCs w:val="28"/>
        </w:rPr>
      </w:pPr>
    </w:p>
    <w:p w:rsidR="00C65D5C" w:rsidRPr="00952B04" w:rsidRDefault="00C65D5C" w:rsidP="00C65D5C">
      <w:pPr>
        <w:jc w:val="center"/>
        <w:rPr>
          <w:sz w:val="28"/>
          <w:szCs w:val="28"/>
          <w:lang w:val="en-US"/>
        </w:rPr>
      </w:pPr>
      <w:r>
        <w:rPr>
          <w:sz w:val="28"/>
          <w:szCs w:val="28"/>
          <w:lang w:val="en-US"/>
        </w:rPr>
        <w:t>V</w:t>
      </w:r>
      <w:r w:rsidRPr="00642053">
        <w:rPr>
          <w:sz w:val="28"/>
          <w:szCs w:val="28"/>
          <w:lang w:val="en-US"/>
        </w:rPr>
        <w:t>,</w:t>
      </w:r>
      <w:r w:rsidRPr="00F03EB7">
        <w:rPr>
          <w:sz w:val="28"/>
          <w:szCs w:val="28"/>
          <w:lang w:val="en-US"/>
        </w:rPr>
        <w:t xml:space="preserve"> </w:t>
      </w:r>
      <w:r>
        <w:rPr>
          <w:sz w:val="28"/>
          <w:szCs w:val="28"/>
          <w:lang w:val="en-US"/>
        </w:rPr>
        <w:t xml:space="preserve">Q </w:t>
      </w:r>
      <w:r>
        <w:rPr>
          <w:sz w:val="28"/>
          <w:szCs w:val="28"/>
        </w:rPr>
        <w:t>или</w:t>
      </w:r>
      <w:r>
        <w:rPr>
          <w:sz w:val="28"/>
          <w:szCs w:val="28"/>
          <w:lang w:val="en-US"/>
        </w:rPr>
        <w:t xml:space="preserve"> P =</w:t>
      </w:r>
      <w:r w:rsidRPr="00F03EB7">
        <w:rPr>
          <w:sz w:val="28"/>
          <w:szCs w:val="28"/>
          <w:lang w:val="en-US"/>
        </w:rPr>
        <w:t xml:space="preserve"> </w:t>
      </w:r>
      <w:r>
        <w:rPr>
          <w:sz w:val="28"/>
          <w:szCs w:val="28"/>
          <w:lang w:val="en-US"/>
        </w:rPr>
        <w:t>h/3[(S</w:t>
      </w:r>
      <w:r w:rsidRPr="00642053">
        <w:rPr>
          <w:sz w:val="28"/>
          <w:szCs w:val="28"/>
          <w:vertAlign w:val="subscript"/>
          <w:lang w:val="en-US"/>
        </w:rPr>
        <w:t>0</w:t>
      </w:r>
      <w:r>
        <w:rPr>
          <w:sz w:val="28"/>
          <w:szCs w:val="28"/>
          <w:lang w:val="en-US"/>
        </w:rPr>
        <w:t>+S</w:t>
      </w:r>
      <w:r w:rsidRPr="00642053">
        <w:rPr>
          <w:sz w:val="28"/>
          <w:szCs w:val="28"/>
          <w:vertAlign w:val="subscript"/>
          <w:lang w:val="en-US"/>
        </w:rPr>
        <w:t>n</w:t>
      </w:r>
      <w:proofErr w:type="gramStart"/>
      <w:r>
        <w:rPr>
          <w:sz w:val="28"/>
          <w:szCs w:val="28"/>
          <w:lang w:val="en-US"/>
        </w:rPr>
        <w:t>)+</w:t>
      </w:r>
      <w:proofErr w:type="gramEnd"/>
      <w:r>
        <w:rPr>
          <w:sz w:val="28"/>
          <w:szCs w:val="28"/>
          <w:lang w:val="en-US"/>
        </w:rPr>
        <w:t>4(S</w:t>
      </w:r>
      <w:r>
        <w:rPr>
          <w:sz w:val="16"/>
          <w:szCs w:val="16"/>
          <w:lang w:val="en-US"/>
        </w:rPr>
        <w:t>1</w:t>
      </w:r>
      <w:r>
        <w:rPr>
          <w:sz w:val="28"/>
          <w:szCs w:val="28"/>
          <w:lang w:val="en-US"/>
        </w:rPr>
        <w:t>+S</w:t>
      </w:r>
      <w:r w:rsidRPr="00642053">
        <w:rPr>
          <w:sz w:val="16"/>
          <w:szCs w:val="16"/>
          <w:lang w:val="en-US"/>
        </w:rPr>
        <w:t>3</w:t>
      </w:r>
      <w:r>
        <w:rPr>
          <w:sz w:val="28"/>
          <w:szCs w:val="28"/>
          <w:lang w:val="en-US"/>
        </w:rPr>
        <w:t>+S</w:t>
      </w:r>
      <w:r w:rsidRPr="00642053">
        <w:rPr>
          <w:sz w:val="16"/>
          <w:szCs w:val="16"/>
          <w:lang w:val="en-US"/>
        </w:rPr>
        <w:t>5</w:t>
      </w:r>
      <w:r>
        <w:rPr>
          <w:sz w:val="28"/>
          <w:szCs w:val="28"/>
          <w:lang w:val="en-US"/>
        </w:rPr>
        <w:t>+S</w:t>
      </w:r>
      <w:r w:rsidRPr="00642053">
        <w:rPr>
          <w:sz w:val="16"/>
          <w:szCs w:val="16"/>
          <w:lang w:val="en-US"/>
        </w:rPr>
        <w:t>7</w:t>
      </w:r>
      <w:r>
        <w:rPr>
          <w:sz w:val="28"/>
          <w:szCs w:val="28"/>
          <w:lang w:val="en-US"/>
        </w:rPr>
        <w:t>+…)</w:t>
      </w:r>
      <w:r w:rsidRPr="00642053">
        <w:rPr>
          <w:sz w:val="28"/>
          <w:szCs w:val="28"/>
          <w:lang w:val="en-US"/>
        </w:rPr>
        <w:t>+2(</w:t>
      </w:r>
      <w:r>
        <w:rPr>
          <w:sz w:val="28"/>
          <w:szCs w:val="28"/>
          <w:lang w:val="en-US"/>
        </w:rPr>
        <w:t>S</w:t>
      </w:r>
      <w:r w:rsidRPr="00642053">
        <w:rPr>
          <w:sz w:val="16"/>
          <w:szCs w:val="16"/>
          <w:lang w:val="en-US"/>
        </w:rPr>
        <w:t>2</w:t>
      </w:r>
      <w:r w:rsidRPr="00642053">
        <w:rPr>
          <w:sz w:val="28"/>
          <w:szCs w:val="28"/>
          <w:lang w:val="en-US"/>
        </w:rPr>
        <w:t>+</w:t>
      </w:r>
      <w:r>
        <w:rPr>
          <w:sz w:val="28"/>
          <w:szCs w:val="28"/>
          <w:lang w:val="en-US"/>
        </w:rPr>
        <w:t>S</w:t>
      </w:r>
      <w:r w:rsidRPr="00642053">
        <w:rPr>
          <w:sz w:val="16"/>
          <w:szCs w:val="16"/>
          <w:lang w:val="en-US"/>
        </w:rPr>
        <w:t>4</w:t>
      </w:r>
      <w:r w:rsidRPr="00642053">
        <w:rPr>
          <w:sz w:val="28"/>
          <w:szCs w:val="28"/>
          <w:lang w:val="en-US"/>
        </w:rPr>
        <w:t>+</w:t>
      </w:r>
      <w:r>
        <w:rPr>
          <w:sz w:val="28"/>
          <w:szCs w:val="28"/>
          <w:lang w:val="en-US"/>
        </w:rPr>
        <w:t>S</w:t>
      </w:r>
      <w:r w:rsidRPr="00642053">
        <w:rPr>
          <w:sz w:val="16"/>
          <w:szCs w:val="16"/>
          <w:lang w:val="en-US"/>
        </w:rPr>
        <w:t>6</w:t>
      </w:r>
      <w:r w:rsidRPr="00642053">
        <w:rPr>
          <w:sz w:val="28"/>
          <w:szCs w:val="28"/>
          <w:lang w:val="en-US"/>
        </w:rPr>
        <w:t>+</w:t>
      </w:r>
      <w:r>
        <w:rPr>
          <w:sz w:val="28"/>
          <w:szCs w:val="28"/>
          <w:lang w:val="en-US"/>
        </w:rPr>
        <w:t>S</w:t>
      </w:r>
      <w:r w:rsidRPr="00642053">
        <w:rPr>
          <w:sz w:val="16"/>
          <w:szCs w:val="16"/>
          <w:lang w:val="en-US"/>
        </w:rPr>
        <w:t>8</w:t>
      </w:r>
      <w:r w:rsidRPr="00642053">
        <w:rPr>
          <w:sz w:val="28"/>
          <w:szCs w:val="28"/>
          <w:lang w:val="en-US"/>
        </w:rPr>
        <w:t>+…)</w:t>
      </w:r>
      <w:r>
        <w:rPr>
          <w:sz w:val="28"/>
          <w:szCs w:val="28"/>
          <w:lang w:val="en-US"/>
        </w:rPr>
        <w:t>]</w:t>
      </w:r>
    </w:p>
    <w:p w:rsidR="00C65D5C" w:rsidRDefault="00C65D5C" w:rsidP="00C65D5C">
      <w:pPr>
        <w:ind w:left="1416" w:firstLine="708"/>
        <w:rPr>
          <w:sz w:val="28"/>
          <w:szCs w:val="28"/>
        </w:rPr>
      </w:pPr>
      <w:r w:rsidRPr="00952B04">
        <w:rPr>
          <w:sz w:val="28"/>
          <w:szCs w:val="28"/>
        </w:rPr>
        <w:t>±1/3∑</w:t>
      </w:r>
      <w:r>
        <w:rPr>
          <w:sz w:val="28"/>
          <w:szCs w:val="28"/>
          <w:lang w:val="en-US"/>
        </w:rPr>
        <w:t>S</w:t>
      </w:r>
      <w:r>
        <w:rPr>
          <w:sz w:val="16"/>
          <w:szCs w:val="16"/>
          <w:lang w:val="en-US"/>
        </w:rPr>
        <w:t>m</w:t>
      </w:r>
      <w:r w:rsidRPr="00952B04">
        <w:rPr>
          <w:sz w:val="28"/>
          <w:szCs w:val="28"/>
        </w:rPr>
        <w:t>·</w:t>
      </w:r>
      <w:r>
        <w:rPr>
          <w:sz w:val="28"/>
          <w:szCs w:val="28"/>
          <w:lang w:val="en-US"/>
        </w:rPr>
        <w:t>h</w:t>
      </w:r>
      <w:r>
        <w:rPr>
          <w:sz w:val="16"/>
          <w:szCs w:val="16"/>
          <w:lang w:val="en-US"/>
        </w:rPr>
        <w:t>m</w:t>
      </w:r>
      <w:r w:rsidRPr="00952B04">
        <w:rPr>
          <w:sz w:val="28"/>
          <w:szCs w:val="28"/>
        </w:rPr>
        <w:t>,</w:t>
      </w:r>
      <w:r>
        <w:rPr>
          <w:sz w:val="28"/>
          <w:szCs w:val="28"/>
        </w:rPr>
        <w:tab/>
      </w:r>
      <w:r>
        <w:rPr>
          <w:sz w:val="28"/>
          <w:szCs w:val="28"/>
        </w:rPr>
        <w:tab/>
      </w:r>
      <w:r>
        <w:rPr>
          <w:sz w:val="28"/>
          <w:szCs w:val="28"/>
        </w:rPr>
        <w:tab/>
      </w:r>
      <w:r>
        <w:rPr>
          <w:sz w:val="28"/>
          <w:szCs w:val="28"/>
        </w:rPr>
        <w:tab/>
        <w:t>(65)</w:t>
      </w:r>
    </w:p>
    <w:p w:rsidR="00C65D5C" w:rsidRPr="00952B04" w:rsidRDefault="00C65D5C" w:rsidP="00C65D5C">
      <w:pPr>
        <w:ind w:left="1416" w:firstLine="708"/>
        <w:rPr>
          <w:sz w:val="28"/>
          <w:szCs w:val="28"/>
        </w:rPr>
      </w:pPr>
    </w:p>
    <w:p w:rsidR="00C65D5C" w:rsidRDefault="00C65D5C" w:rsidP="00C65D5C">
      <w:pPr>
        <w:jc w:val="both"/>
        <w:rPr>
          <w:sz w:val="28"/>
          <w:szCs w:val="28"/>
        </w:rPr>
      </w:pPr>
      <w:r>
        <w:rPr>
          <w:sz w:val="28"/>
          <w:szCs w:val="28"/>
        </w:rPr>
        <w:t>где h – расстояние (или интервалы) между сечениями изолиний мощностей (в м), или равных линейных запасов минерального сырья (в т), или равных линейных запасов ценного компонента (в т)</w:t>
      </w:r>
    </w:p>
    <w:p w:rsidR="00C65D5C" w:rsidRDefault="00C65D5C" w:rsidP="00C65D5C">
      <w:pPr>
        <w:ind w:firstLine="540"/>
        <w:jc w:val="both"/>
        <w:rPr>
          <w:sz w:val="28"/>
          <w:szCs w:val="28"/>
        </w:rPr>
      </w:pPr>
      <w:r>
        <w:rPr>
          <w:sz w:val="28"/>
          <w:szCs w:val="28"/>
          <w:lang w:val="en-US"/>
        </w:rPr>
        <w:t>S</w:t>
      </w:r>
      <w:r>
        <w:rPr>
          <w:sz w:val="16"/>
          <w:szCs w:val="16"/>
        </w:rPr>
        <w:t>0</w:t>
      </w:r>
      <w:r>
        <w:rPr>
          <w:sz w:val="28"/>
          <w:szCs w:val="28"/>
        </w:rPr>
        <w:t xml:space="preserve">, </w:t>
      </w:r>
      <w:r>
        <w:rPr>
          <w:sz w:val="28"/>
          <w:szCs w:val="28"/>
          <w:lang w:val="en-US"/>
        </w:rPr>
        <w:t>S</w:t>
      </w:r>
      <w:r>
        <w:rPr>
          <w:sz w:val="16"/>
          <w:szCs w:val="16"/>
        </w:rPr>
        <w:t>1</w:t>
      </w:r>
      <w:r>
        <w:rPr>
          <w:sz w:val="28"/>
          <w:szCs w:val="28"/>
        </w:rPr>
        <w:t xml:space="preserve">, </w:t>
      </w:r>
      <w:r>
        <w:rPr>
          <w:sz w:val="28"/>
          <w:szCs w:val="28"/>
          <w:lang w:val="en-US"/>
        </w:rPr>
        <w:t>S</w:t>
      </w:r>
      <w:r>
        <w:rPr>
          <w:sz w:val="16"/>
          <w:szCs w:val="16"/>
        </w:rPr>
        <w:t>5</w:t>
      </w:r>
      <w:r>
        <w:rPr>
          <w:sz w:val="28"/>
          <w:szCs w:val="28"/>
        </w:rPr>
        <w:t xml:space="preserve">, </w:t>
      </w:r>
      <w:r>
        <w:rPr>
          <w:sz w:val="28"/>
          <w:szCs w:val="28"/>
          <w:lang w:val="en-US"/>
        </w:rPr>
        <w:t>S</w:t>
      </w:r>
      <w:r>
        <w:rPr>
          <w:sz w:val="16"/>
          <w:szCs w:val="16"/>
        </w:rPr>
        <w:t>7</w:t>
      </w:r>
      <w:r>
        <w:rPr>
          <w:sz w:val="28"/>
          <w:szCs w:val="28"/>
        </w:rPr>
        <w:t xml:space="preserve">, </w:t>
      </w:r>
      <w:r>
        <w:rPr>
          <w:sz w:val="28"/>
          <w:szCs w:val="28"/>
          <w:lang w:val="en-US"/>
        </w:rPr>
        <w:t>S</w:t>
      </w:r>
      <w:r w:rsidRPr="00F03EB7">
        <w:rPr>
          <w:sz w:val="28"/>
          <w:szCs w:val="28"/>
          <w:vertAlign w:val="subscript"/>
        </w:rPr>
        <w:t>9</w:t>
      </w:r>
      <w:r>
        <w:rPr>
          <w:sz w:val="28"/>
          <w:szCs w:val="28"/>
        </w:rPr>
        <w:t xml:space="preserve"> - площади, ограниченные соответствующими изолиниями, в м³;</w:t>
      </w:r>
    </w:p>
    <w:p w:rsidR="00C65D5C" w:rsidRDefault="00C65D5C" w:rsidP="00C65D5C">
      <w:pPr>
        <w:ind w:firstLine="540"/>
        <w:jc w:val="both"/>
        <w:rPr>
          <w:sz w:val="28"/>
          <w:szCs w:val="28"/>
        </w:rPr>
      </w:pPr>
      <w:r>
        <w:rPr>
          <w:sz w:val="28"/>
          <w:szCs w:val="28"/>
        </w:rPr>
        <w:t xml:space="preserve">1/3∑ </w:t>
      </w:r>
      <w:r>
        <w:rPr>
          <w:sz w:val="28"/>
          <w:szCs w:val="28"/>
          <w:lang w:val="en-US"/>
        </w:rPr>
        <w:t>S</w:t>
      </w:r>
      <w:r>
        <w:rPr>
          <w:sz w:val="16"/>
          <w:szCs w:val="16"/>
          <w:lang w:val="en-US"/>
        </w:rPr>
        <w:t>m</w:t>
      </w:r>
      <w:r>
        <w:rPr>
          <w:sz w:val="28"/>
          <w:szCs w:val="28"/>
        </w:rPr>
        <w:t>·</w:t>
      </w:r>
      <w:r>
        <w:rPr>
          <w:sz w:val="28"/>
          <w:szCs w:val="28"/>
          <w:lang w:val="en-US"/>
        </w:rPr>
        <w:t>h</w:t>
      </w:r>
      <w:r>
        <w:rPr>
          <w:sz w:val="16"/>
          <w:szCs w:val="16"/>
          <w:lang w:val="en-US"/>
        </w:rPr>
        <w:t>m</w:t>
      </w:r>
      <w:r>
        <w:rPr>
          <w:sz w:val="28"/>
          <w:szCs w:val="28"/>
        </w:rPr>
        <w:t xml:space="preserve"> - объёмы конусов, представляющие впадины или выпуклости в построенном теле, в этом выражении S</w:t>
      </w:r>
      <w:r w:rsidRPr="00F03EB7">
        <w:rPr>
          <w:sz w:val="28"/>
          <w:szCs w:val="28"/>
          <w:vertAlign w:val="subscript"/>
        </w:rPr>
        <w:t>m</w:t>
      </w:r>
      <w:r>
        <w:rPr>
          <w:sz w:val="28"/>
          <w:szCs w:val="28"/>
        </w:rPr>
        <w:t xml:space="preserve"> – площадь конуса, ограниченная ближайшей изолинией, а h</w:t>
      </w:r>
      <w:r>
        <w:rPr>
          <w:sz w:val="16"/>
          <w:szCs w:val="16"/>
        </w:rPr>
        <w:t>m</w:t>
      </w:r>
      <w:r>
        <w:rPr>
          <w:sz w:val="28"/>
          <w:szCs w:val="28"/>
        </w:rPr>
        <w:t xml:space="preserve"> – высота конуса.</w:t>
      </w:r>
    </w:p>
    <w:p w:rsidR="00C65D5C" w:rsidRDefault="00C65D5C" w:rsidP="00C65D5C">
      <w:pPr>
        <w:ind w:firstLine="540"/>
        <w:jc w:val="both"/>
        <w:rPr>
          <w:sz w:val="28"/>
          <w:szCs w:val="28"/>
        </w:rPr>
      </w:pPr>
    </w:p>
    <w:p w:rsidR="00C65D5C" w:rsidRDefault="00C65D5C" w:rsidP="00C65D5C">
      <w:pPr>
        <w:ind w:firstLine="540"/>
        <w:jc w:val="both"/>
        <w:rPr>
          <w:sz w:val="28"/>
          <w:szCs w:val="28"/>
        </w:rPr>
      </w:pPr>
    </w:p>
    <w:p w:rsidR="00C65D5C" w:rsidRDefault="00C65D5C" w:rsidP="00C65D5C">
      <w:pPr>
        <w:ind w:firstLine="540"/>
        <w:jc w:val="center"/>
        <w:rPr>
          <w:b/>
          <w:sz w:val="28"/>
          <w:szCs w:val="28"/>
        </w:rPr>
      </w:pPr>
      <w:r w:rsidRPr="00F03EB7">
        <w:rPr>
          <w:b/>
          <w:sz w:val="28"/>
          <w:szCs w:val="28"/>
        </w:rPr>
        <w:lastRenderedPageBreak/>
        <w:t>1</w:t>
      </w:r>
      <w:r>
        <w:rPr>
          <w:b/>
          <w:sz w:val="28"/>
          <w:szCs w:val="28"/>
        </w:rPr>
        <w:t>1</w:t>
      </w:r>
      <w:r w:rsidRPr="00F03EB7">
        <w:rPr>
          <w:b/>
          <w:sz w:val="28"/>
          <w:szCs w:val="28"/>
        </w:rPr>
        <w:t>.8 Метод изогипс</w:t>
      </w:r>
    </w:p>
    <w:p w:rsidR="00C65D5C" w:rsidRPr="00F03EB7" w:rsidRDefault="00C65D5C" w:rsidP="00C65D5C">
      <w:pPr>
        <w:ind w:firstLine="540"/>
        <w:jc w:val="center"/>
        <w:rPr>
          <w:b/>
          <w:sz w:val="28"/>
          <w:szCs w:val="28"/>
        </w:rPr>
      </w:pPr>
      <w:r w:rsidRPr="00F03EB7">
        <w:rPr>
          <w:b/>
          <w:sz w:val="28"/>
          <w:szCs w:val="28"/>
        </w:rPr>
        <w:t>(метод Баумана, равных абсолютных высот)</w:t>
      </w:r>
    </w:p>
    <w:p w:rsidR="00C65D5C"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Метод изогипс применяется для подсчета запасов пластовых выдержанных месторождений полезных ископаемых с постоянным или изменяющимся углом падения на глубину и по простиранию, т.е. испытавших после своего образования складчатые деформации.</w:t>
      </w:r>
    </w:p>
    <w:p w:rsidR="00C65D5C" w:rsidRDefault="00C65D5C" w:rsidP="00C65D5C">
      <w:pPr>
        <w:ind w:firstLine="540"/>
        <w:jc w:val="both"/>
        <w:rPr>
          <w:sz w:val="28"/>
          <w:szCs w:val="28"/>
        </w:rPr>
      </w:pPr>
      <w:r>
        <w:rPr>
          <w:sz w:val="28"/>
          <w:szCs w:val="28"/>
        </w:rPr>
        <w:t>Сущность метода заключается в том, что пласт разделяется на отдельные участки с приблизительно выдержанным углом падения, объем которых определяется путем умножения трех основных измерений: длины, ширины и мощности. При этих вычислениях вводится поправка на угол падения. Общие запасы по месторождению определяются суммированием запасов по отдельным участкам.</w:t>
      </w:r>
    </w:p>
    <w:p w:rsidR="00C65D5C" w:rsidRDefault="00C65D5C" w:rsidP="00C65D5C">
      <w:pPr>
        <w:ind w:firstLine="540"/>
        <w:jc w:val="both"/>
        <w:rPr>
          <w:sz w:val="28"/>
          <w:szCs w:val="28"/>
        </w:rPr>
      </w:pPr>
      <w:r>
        <w:rPr>
          <w:sz w:val="28"/>
          <w:szCs w:val="28"/>
        </w:rPr>
        <w:t>Для подсчёта запасов методом изогипс предварительно сопоставляется геолого-структурная карта пласта полезного ископаемого. На этой карте через определённые интервалы по высоте проводятся изогипсы, представляющие собой линии равных абсолютных высот в плоскости пласта. Они изображают подземный рельеф пласта полезного ископаемого и проводятся по кровле пласта, или по его почве, или по средней линии.</w:t>
      </w:r>
    </w:p>
    <w:p w:rsidR="00C65D5C" w:rsidRDefault="00C65D5C" w:rsidP="00C65D5C">
      <w:pPr>
        <w:ind w:firstLine="540"/>
        <w:jc w:val="both"/>
        <w:rPr>
          <w:sz w:val="28"/>
          <w:szCs w:val="28"/>
        </w:rPr>
      </w:pPr>
      <w:r>
        <w:rPr>
          <w:sz w:val="28"/>
          <w:szCs w:val="28"/>
        </w:rPr>
        <w:t>В результате такого построения составляется план поверхности пласта в изогипсах, более густая сеть которых, отвечает участкам с крупными углами падения пласта, и наоборот, более редкая сеть изогипс соответствует участкам с пологим залеганием пласта.</w:t>
      </w:r>
    </w:p>
    <w:p w:rsidR="00C65D5C" w:rsidRDefault="00C65D5C" w:rsidP="00C65D5C">
      <w:pPr>
        <w:ind w:firstLine="540"/>
        <w:jc w:val="both"/>
        <w:rPr>
          <w:sz w:val="28"/>
          <w:szCs w:val="28"/>
        </w:rPr>
      </w:pPr>
      <w:r>
        <w:rPr>
          <w:sz w:val="28"/>
          <w:szCs w:val="28"/>
        </w:rPr>
        <w:t>Для подсчёта запасов весь пласт разделяется на участки с одинаковой густотой изогипс, что способствует одинаковым углам падения пласта на этом участке.</w:t>
      </w:r>
    </w:p>
    <w:p w:rsidR="00C65D5C" w:rsidRDefault="00C65D5C" w:rsidP="00C65D5C">
      <w:pPr>
        <w:ind w:firstLine="540"/>
        <w:jc w:val="both"/>
        <w:rPr>
          <w:sz w:val="28"/>
          <w:szCs w:val="28"/>
        </w:rPr>
      </w:pPr>
      <w:r>
        <w:rPr>
          <w:sz w:val="28"/>
          <w:szCs w:val="28"/>
        </w:rPr>
        <w:t>При подсчете запасов возможны различные случаи, рассмотрим, как пример, один из них.</w:t>
      </w:r>
    </w:p>
    <w:p w:rsidR="00C65D5C" w:rsidRDefault="00C65D5C" w:rsidP="00C65D5C">
      <w:pPr>
        <w:ind w:firstLine="540"/>
        <w:jc w:val="both"/>
        <w:rPr>
          <w:sz w:val="28"/>
          <w:szCs w:val="28"/>
        </w:rPr>
      </w:pPr>
      <w:r w:rsidRPr="001A322F">
        <w:rPr>
          <w:i/>
          <w:sz w:val="28"/>
          <w:szCs w:val="28"/>
        </w:rPr>
        <w:t>Подсчёт запасов по пласту при одинаковом угле падения на всём участке</w:t>
      </w:r>
      <w:r>
        <w:rPr>
          <w:sz w:val="28"/>
          <w:szCs w:val="28"/>
        </w:rPr>
        <w:t xml:space="preserve">. </w:t>
      </w:r>
    </w:p>
    <w:p w:rsidR="00C65D5C" w:rsidRDefault="00C65D5C" w:rsidP="00C65D5C">
      <w:pPr>
        <w:ind w:firstLine="540"/>
        <w:jc w:val="both"/>
        <w:rPr>
          <w:sz w:val="28"/>
          <w:szCs w:val="28"/>
        </w:rPr>
      </w:pPr>
      <w:r>
        <w:rPr>
          <w:sz w:val="28"/>
          <w:szCs w:val="28"/>
        </w:rPr>
        <w:t xml:space="preserve">На рисунке 28 представлен выход пласта, вскрытого на глубине буровыми скважинами 1 и 2. Построенный по линии </w:t>
      </w:r>
      <w:r>
        <w:rPr>
          <w:sz w:val="28"/>
          <w:szCs w:val="28"/>
          <w:lang w:val="en-US"/>
        </w:rPr>
        <w:t>I</w:t>
      </w:r>
      <w:r>
        <w:rPr>
          <w:sz w:val="28"/>
          <w:szCs w:val="28"/>
        </w:rPr>
        <w:t>-</w:t>
      </w:r>
      <w:r>
        <w:rPr>
          <w:sz w:val="28"/>
          <w:szCs w:val="28"/>
          <w:lang w:val="en-US"/>
        </w:rPr>
        <w:t>I</w:t>
      </w:r>
      <w:r>
        <w:rPr>
          <w:sz w:val="28"/>
          <w:szCs w:val="28"/>
        </w:rPr>
        <w:t xml:space="preserve"> разрез показывает, что пласт имеет, выдержанное падение (рисунок 28, б).</w:t>
      </w:r>
    </w:p>
    <w:p w:rsidR="00C65D5C" w:rsidRDefault="00C65D5C" w:rsidP="00C65D5C">
      <w:pPr>
        <w:ind w:firstLine="540"/>
        <w:jc w:val="both"/>
        <w:rPr>
          <w:sz w:val="28"/>
          <w:szCs w:val="28"/>
        </w:rPr>
      </w:pPr>
      <w:r>
        <w:rPr>
          <w:sz w:val="28"/>
          <w:szCs w:val="28"/>
        </w:rPr>
        <w:t>Требуется определить запас по разведанной части месторождения, представляющий собой проекцию пласта на горизонтальную плоскость.</w:t>
      </w:r>
    </w:p>
    <w:p w:rsidR="00C65D5C" w:rsidRDefault="00C65D5C" w:rsidP="00C65D5C">
      <w:pPr>
        <w:ind w:firstLine="540"/>
        <w:jc w:val="both"/>
        <w:rPr>
          <w:sz w:val="28"/>
          <w:szCs w:val="28"/>
        </w:rPr>
      </w:pPr>
      <w:r>
        <w:rPr>
          <w:sz w:val="28"/>
          <w:szCs w:val="28"/>
        </w:rPr>
        <w:t>Истинная площадь разведанного участка может быть определена следующим образом:</w:t>
      </w:r>
    </w:p>
    <w:p w:rsidR="00C65D5C" w:rsidRDefault="00C65D5C" w:rsidP="00C65D5C">
      <w:pPr>
        <w:ind w:firstLine="540"/>
        <w:jc w:val="both"/>
        <w:rPr>
          <w:sz w:val="28"/>
          <w:szCs w:val="28"/>
        </w:rPr>
      </w:pPr>
    </w:p>
    <w:p w:rsidR="00C65D5C" w:rsidRDefault="00C65D5C" w:rsidP="00C65D5C">
      <w:pPr>
        <w:ind w:firstLine="540"/>
        <w:jc w:val="center"/>
        <w:rPr>
          <w:sz w:val="28"/>
          <w:szCs w:val="28"/>
        </w:rPr>
      </w:pPr>
      <w:proofErr w:type="gramStart"/>
      <w:r>
        <w:rPr>
          <w:sz w:val="28"/>
          <w:szCs w:val="28"/>
        </w:rPr>
        <w:t>S</w:t>
      </w:r>
      <w:proofErr w:type="gramEnd"/>
      <w:r>
        <w:rPr>
          <w:sz w:val="28"/>
          <w:szCs w:val="28"/>
        </w:rPr>
        <w:t xml:space="preserve">=а·b, </w:t>
      </w:r>
      <w:r>
        <w:rPr>
          <w:sz w:val="28"/>
          <w:szCs w:val="28"/>
        </w:rPr>
        <w:tab/>
      </w:r>
      <w:r>
        <w:rPr>
          <w:sz w:val="28"/>
          <w:szCs w:val="28"/>
        </w:rPr>
        <w:tab/>
      </w:r>
      <w:r>
        <w:rPr>
          <w:sz w:val="28"/>
          <w:szCs w:val="28"/>
        </w:rPr>
        <w:tab/>
        <w:t>(66)</w:t>
      </w:r>
    </w:p>
    <w:p w:rsidR="00C65D5C"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 xml:space="preserve">где S – площадь поверхности пласта, </w:t>
      </w:r>
      <w:proofErr w:type="gramStart"/>
      <w:r>
        <w:rPr>
          <w:sz w:val="28"/>
          <w:szCs w:val="28"/>
        </w:rPr>
        <w:t>м</w:t>
      </w:r>
      <w:proofErr w:type="gramEnd"/>
      <w:r>
        <w:rPr>
          <w:sz w:val="28"/>
          <w:szCs w:val="28"/>
        </w:rPr>
        <w:t>²;</w:t>
      </w:r>
    </w:p>
    <w:p w:rsidR="00C65D5C" w:rsidRDefault="00C65D5C" w:rsidP="00C65D5C">
      <w:pPr>
        <w:ind w:firstLine="540"/>
        <w:jc w:val="both"/>
        <w:rPr>
          <w:sz w:val="28"/>
          <w:szCs w:val="28"/>
        </w:rPr>
      </w:pPr>
      <w:r>
        <w:rPr>
          <w:sz w:val="28"/>
          <w:szCs w:val="28"/>
        </w:rPr>
        <w:t xml:space="preserve">а – длина пласта по простиранию на плане в </w:t>
      </w:r>
      <w:proofErr w:type="gramStart"/>
      <w:r>
        <w:rPr>
          <w:sz w:val="28"/>
          <w:szCs w:val="28"/>
        </w:rPr>
        <w:t>м</w:t>
      </w:r>
      <w:proofErr w:type="gramEnd"/>
      <w:r>
        <w:rPr>
          <w:sz w:val="28"/>
          <w:szCs w:val="28"/>
        </w:rPr>
        <w:t>;</w:t>
      </w:r>
    </w:p>
    <w:p w:rsidR="00C65D5C" w:rsidRDefault="00C65D5C" w:rsidP="00C65D5C">
      <w:pPr>
        <w:ind w:firstLine="540"/>
        <w:jc w:val="both"/>
        <w:rPr>
          <w:sz w:val="28"/>
          <w:szCs w:val="28"/>
        </w:rPr>
      </w:pPr>
      <w:r>
        <w:rPr>
          <w:sz w:val="28"/>
          <w:szCs w:val="28"/>
        </w:rPr>
        <w:t xml:space="preserve">b – длина пласта по падению в </w:t>
      </w:r>
      <w:proofErr w:type="gramStart"/>
      <w:r>
        <w:rPr>
          <w:sz w:val="28"/>
          <w:szCs w:val="28"/>
        </w:rPr>
        <w:t>м</w:t>
      </w:r>
      <w:proofErr w:type="gramEnd"/>
      <w:r>
        <w:rPr>
          <w:sz w:val="28"/>
          <w:szCs w:val="28"/>
        </w:rPr>
        <w:t>.</w:t>
      </w:r>
    </w:p>
    <w:p w:rsidR="00C65D5C" w:rsidRDefault="00C65D5C" w:rsidP="00C65D5C">
      <w:pPr>
        <w:ind w:firstLine="540"/>
        <w:jc w:val="both"/>
        <w:rPr>
          <w:sz w:val="28"/>
          <w:szCs w:val="28"/>
        </w:rPr>
      </w:pPr>
    </w:p>
    <w:p w:rsidR="00C65D5C" w:rsidRPr="004B41E4" w:rsidRDefault="00C65D5C" w:rsidP="00C65D5C">
      <w:pPr>
        <w:jc w:val="center"/>
        <w:rPr>
          <w:sz w:val="28"/>
          <w:szCs w:val="28"/>
        </w:rPr>
      </w:pPr>
      <w:r>
        <w:rPr>
          <w:noProof/>
          <w:sz w:val="28"/>
          <w:szCs w:val="28"/>
        </w:rPr>
        <w:lastRenderedPageBreak/>
        <w:drawing>
          <wp:inline distT="0" distB="0" distL="0" distR="0">
            <wp:extent cx="2390775" cy="3638550"/>
            <wp:effectExtent l="0" t="0" r="9525" b="0"/>
            <wp:docPr id="1" name="Рисунок 1"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90775" cy="3638550"/>
                    </a:xfrm>
                    <a:prstGeom prst="rect">
                      <a:avLst/>
                    </a:prstGeom>
                    <a:noFill/>
                    <a:ln>
                      <a:noFill/>
                    </a:ln>
                  </pic:spPr>
                </pic:pic>
              </a:graphicData>
            </a:graphic>
          </wp:inline>
        </w:drawing>
      </w:r>
    </w:p>
    <w:p w:rsidR="00C65D5C" w:rsidRDefault="00C65D5C" w:rsidP="00C65D5C">
      <w:pPr>
        <w:jc w:val="both"/>
        <w:rPr>
          <w:sz w:val="28"/>
          <w:szCs w:val="28"/>
        </w:rPr>
      </w:pPr>
      <w:r>
        <w:rPr>
          <w:sz w:val="28"/>
          <w:szCs w:val="28"/>
        </w:rPr>
        <w:t>Рисунок 28-Выход пласта, вскрытого на глубине буровыми скважинами 1 и 2.</w:t>
      </w:r>
    </w:p>
    <w:p w:rsidR="00C65D5C" w:rsidRDefault="00C65D5C" w:rsidP="00C65D5C">
      <w:pPr>
        <w:jc w:val="both"/>
        <w:rPr>
          <w:sz w:val="28"/>
          <w:szCs w:val="28"/>
        </w:rPr>
      </w:pPr>
    </w:p>
    <w:p w:rsidR="00C65D5C"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В свою очередь</w:t>
      </w:r>
    </w:p>
    <w:p w:rsidR="00C65D5C" w:rsidRDefault="00C65D5C" w:rsidP="00C65D5C">
      <w:pPr>
        <w:ind w:firstLine="540"/>
        <w:jc w:val="center"/>
        <w:rPr>
          <w:sz w:val="28"/>
          <w:szCs w:val="28"/>
        </w:rPr>
      </w:pPr>
      <w:r>
        <w:rPr>
          <w:sz w:val="28"/>
          <w:szCs w:val="28"/>
        </w:rPr>
        <w:t>b=r/со</w:t>
      </w:r>
      <w:proofErr w:type="gramStart"/>
      <w:r>
        <w:rPr>
          <w:sz w:val="28"/>
          <w:szCs w:val="28"/>
        </w:rPr>
        <w:t>s</w:t>
      </w:r>
      <w:proofErr w:type="gramEnd"/>
      <w:r w:rsidRPr="009E0F22">
        <w:rPr>
          <w:position w:val="-6"/>
          <w:sz w:val="28"/>
          <w:szCs w:val="28"/>
        </w:rPr>
        <w:object w:dxaOrig="240" w:dyaOrig="220">
          <v:shape id="_x0000_i1045" type="#_x0000_t75" style="width:12pt;height:11.25pt" o:ole="">
            <v:imagedata r:id="rId52" o:title=""/>
          </v:shape>
          <o:OLEObject Type="Embed" ProgID="Equation.3" ShapeID="_x0000_i1045" DrawAspect="Content" ObjectID="_1503639422" r:id="rId53"/>
        </w:object>
      </w:r>
      <w:r>
        <w:rPr>
          <w:sz w:val="28"/>
          <w:szCs w:val="28"/>
        </w:rPr>
        <w:t xml:space="preserve">, </w:t>
      </w:r>
      <w:r>
        <w:rPr>
          <w:sz w:val="28"/>
          <w:szCs w:val="28"/>
        </w:rPr>
        <w:tab/>
      </w:r>
      <w:r>
        <w:rPr>
          <w:sz w:val="28"/>
          <w:szCs w:val="28"/>
        </w:rPr>
        <w:tab/>
      </w:r>
      <w:r>
        <w:rPr>
          <w:sz w:val="28"/>
          <w:szCs w:val="28"/>
        </w:rPr>
        <w:tab/>
        <w:t>(67)</w:t>
      </w:r>
    </w:p>
    <w:p w:rsidR="00C65D5C" w:rsidRDefault="00C65D5C" w:rsidP="00C65D5C">
      <w:pPr>
        <w:ind w:firstLine="540"/>
        <w:jc w:val="center"/>
        <w:rPr>
          <w:sz w:val="28"/>
          <w:szCs w:val="28"/>
        </w:rPr>
      </w:pPr>
    </w:p>
    <w:p w:rsidR="00C65D5C" w:rsidRDefault="00C65D5C" w:rsidP="00C65D5C">
      <w:pPr>
        <w:ind w:firstLine="540"/>
        <w:jc w:val="both"/>
        <w:rPr>
          <w:sz w:val="28"/>
          <w:szCs w:val="28"/>
        </w:rPr>
      </w:pPr>
      <w:r>
        <w:rPr>
          <w:sz w:val="28"/>
          <w:szCs w:val="28"/>
        </w:rPr>
        <w:t>где r – проекция на горизонтальную плоскость;</w:t>
      </w:r>
    </w:p>
    <w:p w:rsidR="00C65D5C" w:rsidRDefault="00C65D5C" w:rsidP="00C65D5C">
      <w:pPr>
        <w:ind w:firstLine="540"/>
        <w:jc w:val="both"/>
        <w:rPr>
          <w:sz w:val="28"/>
          <w:szCs w:val="28"/>
        </w:rPr>
      </w:pPr>
      <w:r w:rsidRPr="009E0F22">
        <w:rPr>
          <w:position w:val="-6"/>
          <w:sz w:val="28"/>
          <w:szCs w:val="28"/>
        </w:rPr>
        <w:object w:dxaOrig="240" w:dyaOrig="220">
          <v:shape id="_x0000_i1046" type="#_x0000_t75" style="width:12pt;height:11.25pt" o:ole="">
            <v:imagedata r:id="rId54" o:title=""/>
          </v:shape>
          <o:OLEObject Type="Embed" ProgID="Equation.3" ShapeID="_x0000_i1046" DrawAspect="Content" ObjectID="_1503639423" r:id="rId55"/>
        </w:object>
      </w:r>
      <w:r>
        <w:rPr>
          <w:sz w:val="28"/>
          <w:szCs w:val="28"/>
        </w:rPr>
        <w:t>– угол падения пласта.</w:t>
      </w:r>
    </w:p>
    <w:p w:rsidR="00C65D5C" w:rsidRDefault="00C65D5C" w:rsidP="00C65D5C">
      <w:pPr>
        <w:ind w:firstLine="540"/>
        <w:jc w:val="both"/>
        <w:rPr>
          <w:sz w:val="28"/>
          <w:szCs w:val="28"/>
        </w:rPr>
      </w:pPr>
    </w:p>
    <w:p w:rsidR="00C65D5C" w:rsidRDefault="00C65D5C" w:rsidP="00C65D5C">
      <w:pPr>
        <w:ind w:firstLine="540"/>
        <w:jc w:val="both"/>
        <w:rPr>
          <w:sz w:val="28"/>
          <w:szCs w:val="28"/>
        </w:rPr>
      </w:pPr>
      <w:r>
        <w:rPr>
          <w:sz w:val="28"/>
          <w:szCs w:val="28"/>
        </w:rPr>
        <w:t xml:space="preserve">Поставив вместо </w:t>
      </w:r>
      <w:r>
        <w:rPr>
          <w:sz w:val="28"/>
          <w:szCs w:val="28"/>
          <w:lang w:val="en-US"/>
        </w:rPr>
        <w:t>b</w:t>
      </w:r>
      <w:r>
        <w:rPr>
          <w:sz w:val="28"/>
          <w:szCs w:val="28"/>
        </w:rPr>
        <w:t xml:space="preserve"> его значение, получим:</w:t>
      </w:r>
    </w:p>
    <w:p w:rsidR="00C65D5C" w:rsidRPr="00344FAB" w:rsidRDefault="00C65D5C" w:rsidP="00C65D5C">
      <w:pPr>
        <w:ind w:firstLine="540"/>
        <w:jc w:val="both"/>
        <w:rPr>
          <w:sz w:val="28"/>
          <w:szCs w:val="28"/>
        </w:rPr>
      </w:pPr>
    </w:p>
    <w:p w:rsidR="00C65D5C" w:rsidRDefault="00C65D5C" w:rsidP="00C65D5C">
      <w:pPr>
        <w:ind w:firstLine="540"/>
        <w:jc w:val="center"/>
        <w:rPr>
          <w:sz w:val="28"/>
          <w:szCs w:val="28"/>
        </w:rPr>
      </w:pPr>
      <w:r>
        <w:rPr>
          <w:sz w:val="28"/>
          <w:szCs w:val="28"/>
        </w:rPr>
        <w:t>S=(а·r)/ со</w:t>
      </w:r>
      <w:proofErr w:type="gramStart"/>
      <w:r>
        <w:rPr>
          <w:sz w:val="28"/>
          <w:szCs w:val="28"/>
        </w:rPr>
        <w:t>s</w:t>
      </w:r>
      <w:proofErr w:type="gramEnd"/>
      <w:r w:rsidRPr="009E0F22">
        <w:rPr>
          <w:position w:val="-6"/>
          <w:sz w:val="28"/>
          <w:szCs w:val="28"/>
        </w:rPr>
        <w:object w:dxaOrig="240" w:dyaOrig="220">
          <v:shape id="_x0000_i1047" type="#_x0000_t75" style="width:12pt;height:11.25pt" o:ole="">
            <v:imagedata r:id="rId56" o:title=""/>
          </v:shape>
          <o:OLEObject Type="Embed" ProgID="Equation.3" ShapeID="_x0000_i1047" DrawAspect="Content" ObjectID="_1503639424" r:id="rId57"/>
        </w:object>
      </w:r>
      <w:r>
        <w:rPr>
          <w:sz w:val="28"/>
          <w:szCs w:val="28"/>
        </w:rPr>
        <w:t>,</w:t>
      </w:r>
      <w:r>
        <w:rPr>
          <w:sz w:val="28"/>
          <w:szCs w:val="28"/>
        </w:rPr>
        <w:tab/>
      </w:r>
      <w:r>
        <w:rPr>
          <w:sz w:val="28"/>
          <w:szCs w:val="28"/>
        </w:rPr>
        <w:tab/>
      </w:r>
      <w:r>
        <w:rPr>
          <w:sz w:val="28"/>
          <w:szCs w:val="28"/>
        </w:rPr>
        <w:tab/>
      </w:r>
      <w:r>
        <w:rPr>
          <w:sz w:val="28"/>
          <w:szCs w:val="28"/>
        </w:rPr>
        <w:tab/>
        <w:t>(68)</w:t>
      </w:r>
    </w:p>
    <w:p w:rsidR="00C65D5C" w:rsidRDefault="00C65D5C" w:rsidP="00C65D5C">
      <w:pPr>
        <w:ind w:firstLine="540"/>
        <w:jc w:val="both"/>
        <w:rPr>
          <w:sz w:val="28"/>
          <w:szCs w:val="28"/>
        </w:rPr>
      </w:pPr>
      <w:r>
        <w:rPr>
          <w:sz w:val="28"/>
          <w:szCs w:val="28"/>
        </w:rPr>
        <w:t xml:space="preserve">Объём пласта равен: </w:t>
      </w:r>
    </w:p>
    <w:p w:rsidR="00C65D5C" w:rsidRDefault="00C65D5C" w:rsidP="00C65D5C">
      <w:pPr>
        <w:ind w:firstLine="540"/>
        <w:jc w:val="both"/>
        <w:rPr>
          <w:sz w:val="28"/>
          <w:szCs w:val="28"/>
        </w:rPr>
      </w:pPr>
    </w:p>
    <w:p w:rsidR="00C65D5C" w:rsidRPr="00952B04" w:rsidRDefault="00C65D5C" w:rsidP="00C65D5C">
      <w:pPr>
        <w:ind w:firstLine="540"/>
        <w:jc w:val="center"/>
        <w:rPr>
          <w:sz w:val="28"/>
          <w:szCs w:val="28"/>
        </w:rPr>
      </w:pPr>
      <w:r>
        <w:rPr>
          <w:sz w:val="28"/>
          <w:szCs w:val="28"/>
        </w:rPr>
        <w:t>V=S·m=(a·r·m)/ со</w:t>
      </w:r>
      <w:proofErr w:type="gramStart"/>
      <w:r>
        <w:rPr>
          <w:sz w:val="28"/>
          <w:szCs w:val="28"/>
        </w:rPr>
        <w:t>s</w:t>
      </w:r>
      <w:proofErr w:type="gramEnd"/>
      <w:r w:rsidRPr="009E0F22">
        <w:rPr>
          <w:position w:val="-6"/>
          <w:sz w:val="28"/>
          <w:szCs w:val="28"/>
        </w:rPr>
        <w:object w:dxaOrig="240" w:dyaOrig="220">
          <v:shape id="_x0000_i1048" type="#_x0000_t75" style="width:12pt;height:11.25pt" o:ole="">
            <v:imagedata r:id="rId58" o:title=""/>
          </v:shape>
          <o:OLEObject Type="Embed" ProgID="Equation.3" ShapeID="_x0000_i1048" DrawAspect="Content" ObjectID="_1503639425" r:id="rId59"/>
        </w:object>
      </w:r>
      <w:r>
        <w:rPr>
          <w:sz w:val="28"/>
          <w:szCs w:val="28"/>
        </w:rPr>
        <w:t>,</w:t>
      </w:r>
      <w:r w:rsidRPr="00952B04">
        <w:rPr>
          <w:sz w:val="28"/>
          <w:szCs w:val="28"/>
        </w:rPr>
        <w:tab/>
      </w:r>
      <w:r w:rsidRPr="00952B04">
        <w:rPr>
          <w:sz w:val="28"/>
          <w:szCs w:val="28"/>
        </w:rPr>
        <w:tab/>
      </w:r>
      <w:r w:rsidRPr="00952B04">
        <w:rPr>
          <w:sz w:val="28"/>
          <w:szCs w:val="28"/>
        </w:rPr>
        <w:tab/>
        <w:t>(</w:t>
      </w:r>
      <w:r>
        <w:rPr>
          <w:sz w:val="28"/>
          <w:szCs w:val="28"/>
        </w:rPr>
        <w:t>69</w:t>
      </w:r>
      <w:r w:rsidRPr="00952B04">
        <w:rPr>
          <w:sz w:val="28"/>
          <w:szCs w:val="28"/>
        </w:rPr>
        <w:t>)</w:t>
      </w:r>
    </w:p>
    <w:p w:rsidR="00C65D5C" w:rsidRPr="00952B04" w:rsidRDefault="00C65D5C" w:rsidP="00C65D5C">
      <w:pPr>
        <w:ind w:firstLine="540"/>
        <w:jc w:val="center"/>
        <w:rPr>
          <w:sz w:val="28"/>
          <w:szCs w:val="28"/>
        </w:rPr>
      </w:pPr>
    </w:p>
    <w:p w:rsidR="00C65D5C" w:rsidRPr="009E0F22" w:rsidRDefault="00C65D5C" w:rsidP="00C65D5C">
      <w:pPr>
        <w:ind w:firstLine="540"/>
        <w:jc w:val="both"/>
        <w:rPr>
          <w:sz w:val="28"/>
          <w:szCs w:val="28"/>
        </w:rPr>
      </w:pPr>
      <w:r>
        <w:rPr>
          <w:sz w:val="28"/>
          <w:szCs w:val="28"/>
        </w:rPr>
        <w:t>где</w:t>
      </w:r>
      <w:r w:rsidRPr="009E0F22">
        <w:rPr>
          <w:sz w:val="28"/>
          <w:szCs w:val="28"/>
        </w:rPr>
        <w:t xml:space="preserve"> </w:t>
      </w:r>
      <w:r>
        <w:rPr>
          <w:sz w:val="28"/>
          <w:szCs w:val="28"/>
        </w:rPr>
        <w:t xml:space="preserve">m – истинная средняя мощность пласта в </w:t>
      </w:r>
      <w:proofErr w:type="gramStart"/>
      <w:r>
        <w:rPr>
          <w:sz w:val="28"/>
          <w:szCs w:val="28"/>
        </w:rPr>
        <w:t>м</w:t>
      </w:r>
      <w:proofErr w:type="gramEnd"/>
      <w:r w:rsidRPr="009E0F22">
        <w:rPr>
          <w:sz w:val="28"/>
          <w:szCs w:val="28"/>
        </w:rPr>
        <w:t>.</w:t>
      </w:r>
    </w:p>
    <w:p w:rsidR="00C65D5C" w:rsidRPr="009E0F22" w:rsidRDefault="00C65D5C" w:rsidP="00C65D5C">
      <w:pPr>
        <w:ind w:firstLine="540"/>
        <w:jc w:val="both"/>
        <w:rPr>
          <w:sz w:val="28"/>
          <w:szCs w:val="28"/>
        </w:rPr>
      </w:pPr>
      <w:r>
        <w:rPr>
          <w:sz w:val="28"/>
          <w:szCs w:val="28"/>
        </w:rPr>
        <w:t>m/ со</w:t>
      </w:r>
      <w:proofErr w:type="gramStart"/>
      <w:r>
        <w:rPr>
          <w:sz w:val="28"/>
          <w:szCs w:val="28"/>
        </w:rPr>
        <w:t>s</w:t>
      </w:r>
      <w:proofErr w:type="gramEnd"/>
      <w:r w:rsidRPr="009E0F22">
        <w:rPr>
          <w:position w:val="-6"/>
          <w:sz w:val="28"/>
          <w:szCs w:val="28"/>
        </w:rPr>
        <w:object w:dxaOrig="240" w:dyaOrig="220">
          <v:shape id="_x0000_i1049" type="#_x0000_t75" style="width:12pt;height:11.25pt" o:ole="">
            <v:imagedata r:id="rId58" o:title=""/>
          </v:shape>
          <o:OLEObject Type="Embed" ProgID="Equation.3" ShapeID="_x0000_i1049" DrawAspect="Content" ObjectID="_1503639426" r:id="rId60"/>
        </w:object>
      </w:r>
      <w:r>
        <w:rPr>
          <w:sz w:val="28"/>
          <w:szCs w:val="28"/>
        </w:rPr>
        <w:t xml:space="preserve"> – выражает видимую (вертикальную) среднюю мощность пласта, установленную по скважинам.</w:t>
      </w:r>
    </w:p>
    <w:p w:rsidR="00C65D5C" w:rsidRDefault="00C65D5C" w:rsidP="00C65D5C">
      <w:pPr>
        <w:ind w:firstLine="540"/>
        <w:jc w:val="both"/>
        <w:rPr>
          <w:sz w:val="28"/>
          <w:szCs w:val="28"/>
        </w:rPr>
      </w:pPr>
      <w:r>
        <w:rPr>
          <w:sz w:val="28"/>
          <w:szCs w:val="28"/>
        </w:rPr>
        <w:t>Иначе: объем пласта равен площади его, измеренной на плане, умноженной на видимую среднюю мощность пласта.</w:t>
      </w:r>
    </w:p>
    <w:p w:rsidR="00C65D5C" w:rsidRDefault="00C65D5C" w:rsidP="00C65D5C">
      <w:pPr>
        <w:ind w:firstLine="540"/>
        <w:jc w:val="both"/>
        <w:rPr>
          <w:sz w:val="28"/>
          <w:szCs w:val="28"/>
        </w:rPr>
      </w:pPr>
      <w:r>
        <w:rPr>
          <w:sz w:val="28"/>
          <w:szCs w:val="28"/>
        </w:rPr>
        <w:t>Вес полезного ископаемого Q и ценного компонента P подсчитывается по формуле:</w:t>
      </w:r>
    </w:p>
    <w:p w:rsidR="00C65D5C" w:rsidRPr="009E0F22" w:rsidRDefault="00C65D5C" w:rsidP="00C65D5C">
      <w:pPr>
        <w:ind w:firstLine="540"/>
        <w:jc w:val="both"/>
        <w:rPr>
          <w:sz w:val="28"/>
          <w:szCs w:val="28"/>
        </w:rPr>
      </w:pPr>
    </w:p>
    <w:p w:rsidR="00C65D5C" w:rsidRDefault="00C65D5C" w:rsidP="00C65D5C">
      <w:pPr>
        <w:ind w:firstLine="540"/>
        <w:jc w:val="center"/>
        <w:rPr>
          <w:sz w:val="28"/>
          <w:szCs w:val="28"/>
        </w:rPr>
      </w:pPr>
      <w:r>
        <w:rPr>
          <w:sz w:val="28"/>
          <w:szCs w:val="28"/>
        </w:rPr>
        <w:t>Q=V·d,</w:t>
      </w:r>
      <w:r>
        <w:rPr>
          <w:sz w:val="28"/>
          <w:szCs w:val="28"/>
        </w:rPr>
        <w:tab/>
      </w:r>
      <w:r>
        <w:rPr>
          <w:sz w:val="28"/>
          <w:szCs w:val="28"/>
        </w:rPr>
        <w:tab/>
      </w:r>
      <w:r>
        <w:rPr>
          <w:sz w:val="28"/>
          <w:szCs w:val="28"/>
        </w:rPr>
        <w:tab/>
        <w:t>(70),</w:t>
      </w:r>
    </w:p>
    <w:p w:rsidR="00C65D5C" w:rsidRDefault="00C65D5C" w:rsidP="00C65D5C">
      <w:pPr>
        <w:ind w:firstLine="540"/>
        <w:jc w:val="center"/>
        <w:rPr>
          <w:sz w:val="28"/>
          <w:szCs w:val="28"/>
        </w:rPr>
      </w:pPr>
    </w:p>
    <w:p w:rsidR="00C65D5C" w:rsidRDefault="00C65D5C" w:rsidP="00C65D5C">
      <w:pPr>
        <w:ind w:firstLine="540"/>
        <w:jc w:val="center"/>
        <w:rPr>
          <w:sz w:val="28"/>
          <w:szCs w:val="28"/>
        </w:rPr>
      </w:pPr>
      <w:r>
        <w:rPr>
          <w:sz w:val="28"/>
          <w:szCs w:val="28"/>
        </w:rPr>
        <w:lastRenderedPageBreak/>
        <w:t>P=(Q·с)/100,</w:t>
      </w:r>
      <w:r>
        <w:rPr>
          <w:sz w:val="28"/>
          <w:szCs w:val="28"/>
        </w:rPr>
        <w:tab/>
      </w:r>
      <w:r>
        <w:rPr>
          <w:sz w:val="28"/>
          <w:szCs w:val="28"/>
        </w:rPr>
        <w:tab/>
        <w:t>(71)</w:t>
      </w:r>
    </w:p>
    <w:p w:rsidR="00C65D5C" w:rsidRDefault="00C65D5C" w:rsidP="00C65D5C">
      <w:pPr>
        <w:ind w:firstLine="540"/>
        <w:jc w:val="both"/>
        <w:rPr>
          <w:sz w:val="28"/>
          <w:szCs w:val="28"/>
        </w:rPr>
      </w:pPr>
      <w:r>
        <w:rPr>
          <w:sz w:val="28"/>
          <w:szCs w:val="28"/>
        </w:rPr>
        <w:t>Остальные случаи будут рассмотрены на практических занятиях.</w:t>
      </w:r>
    </w:p>
    <w:p w:rsidR="00C65D5C" w:rsidRDefault="00C65D5C" w:rsidP="00C65D5C">
      <w:pPr>
        <w:ind w:firstLine="540"/>
        <w:jc w:val="both"/>
        <w:rPr>
          <w:sz w:val="28"/>
          <w:szCs w:val="28"/>
        </w:rPr>
      </w:pPr>
    </w:p>
    <w:p w:rsidR="00C65D5C" w:rsidRDefault="00C65D5C" w:rsidP="00C65D5C">
      <w:pPr>
        <w:ind w:firstLine="540"/>
        <w:jc w:val="center"/>
        <w:rPr>
          <w:b/>
          <w:sz w:val="28"/>
          <w:szCs w:val="28"/>
        </w:rPr>
      </w:pPr>
      <w:r w:rsidRPr="007811C8">
        <w:rPr>
          <w:b/>
          <w:sz w:val="28"/>
          <w:szCs w:val="28"/>
        </w:rPr>
        <w:t>10.9 Статистический метод</w:t>
      </w:r>
    </w:p>
    <w:p w:rsidR="00C65D5C" w:rsidRDefault="00C65D5C" w:rsidP="00C65D5C">
      <w:pPr>
        <w:ind w:firstLine="540"/>
        <w:jc w:val="center"/>
        <w:rPr>
          <w:b/>
          <w:sz w:val="28"/>
          <w:szCs w:val="28"/>
        </w:rPr>
      </w:pPr>
    </w:p>
    <w:p w:rsidR="00C65D5C" w:rsidRDefault="00C65D5C" w:rsidP="00C65D5C">
      <w:pPr>
        <w:ind w:firstLine="540"/>
        <w:jc w:val="both"/>
        <w:rPr>
          <w:color w:val="000000"/>
          <w:spacing w:val="-2"/>
          <w:sz w:val="28"/>
          <w:szCs w:val="28"/>
        </w:rPr>
      </w:pPr>
      <w:r>
        <w:rPr>
          <w:sz w:val="28"/>
          <w:szCs w:val="28"/>
        </w:rPr>
        <w:t xml:space="preserve">Статистический метод применяется для подсчета запасов сырья при неравномерном его распределении по площади и мощности залежи, например для месторождений пъезокварца, исландского шпата. Некоторых типов месторождений слюды, валунов различного состава, Желваковых фосфоритов и др. Этот метод широко применяется при подсчете прогнозных запасов ископаемых углей по целым угленосным районам и бассейнам. Его можно использовать для подсчета прогнозных запасов </w:t>
      </w:r>
      <w:r>
        <w:rPr>
          <w:color w:val="000000"/>
          <w:spacing w:val="-4"/>
          <w:sz w:val="28"/>
          <w:szCs w:val="28"/>
        </w:rPr>
        <w:t>металлических и неметаллических полезных ископаемых по рудному полю и району.</w:t>
      </w:r>
    </w:p>
    <w:p w:rsidR="00C65D5C" w:rsidRDefault="00C65D5C" w:rsidP="00C65D5C">
      <w:pPr>
        <w:ind w:firstLine="540"/>
        <w:jc w:val="both"/>
        <w:rPr>
          <w:color w:val="000000"/>
          <w:spacing w:val="-4"/>
          <w:sz w:val="28"/>
          <w:szCs w:val="28"/>
        </w:rPr>
      </w:pPr>
      <w:r>
        <w:rPr>
          <w:color w:val="000000"/>
          <w:spacing w:val="-2"/>
          <w:sz w:val="28"/>
          <w:szCs w:val="28"/>
        </w:rPr>
        <w:t>Обычно определяют продуктивность</w:t>
      </w:r>
      <w:r>
        <w:rPr>
          <w:color w:val="000000"/>
          <w:spacing w:val="-4"/>
          <w:sz w:val="28"/>
          <w:szCs w:val="28"/>
        </w:rPr>
        <w:t xml:space="preserve"> </w:t>
      </w:r>
      <w:r>
        <w:rPr>
          <w:color w:val="000000"/>
          <w:sz w:val="28"/>
          <w:szCs w:val="28"/>
        </w:rPr>
        <w:t>залежи полезного ископаемого, под кото</w:t>
      </w:r>
      <w:r>
        <w:rPr>
          <w:color w:val="000000"/>
          <w:spacing w:val="5"/>
          <w:sz w:val="28"/>
          <w:szCs w:val="28"/>
        </w:rPr>
        <w:t xml:space="preserve">рой принято понимать выход полезного ископаемого в </w:t>
      </w:r>
      <w:r>
        <w:rPr>
          <w:i/>
          <w:iCs/>
          <w:color w:val="000000"/>
          <w:spacing w:val="5"/>
          <w:sz w:val="28"/>
          <w:szCs w:val="28"/>
        </w:rPr>
        <w:t xml:space="preserve">т </w:t>
      </w:r>
      <w:r>
        <w:rPr>
          <w:color w:val="000000"/>
          <w:spacing w:val="5"/>
          <w:sz w:val="28"/>
          <w:szCs w:val="28"/>
        </w:rPr>
        <w:t xml:space="preserve">или </w:t>
      </w:r>
      <w:proofErr w:type="gramStart"/>
      <w:r>
        <w:rPr>
          <w:color w:val="000000"/>
          <w:spacing w:val="5"/>
          <w:sz w:val="28"/>
          <w:szCs w:val="28"/>
        </w:rPr>
        <w:t>кг</w:t>
      </w:r>
      <w:proofErr w:type="gramEnd"/>
      <w:r>
        <w:rPr>
          <w:color w:val="000000"/>
          <w:spacing w:val="5"/>
          <w:sz w:val="28"/>
          <w:szCs w:val="28"/>
        </w:rPr>
        <w:t xml:space="preserve"> с единицы площади тела полезного ископаемого, принимаемую </w:t>
      </w:r>
      <w:r>
        <w:rPr>
          <w:color w:val="000000"/>
          <w:spacing w:val="4"/>
          <w:sz w:val="28"/>
          <w:szCs w:val="28"/>
        </w:rPr>
        <w:t>за 1</w:t>
      </w:r>
      <w:r>
        <w:rPr>
          <w:i/>
          <w:iCs/>
          <w:color w:val="000000"/>
          <w:spacing w:val="4"/>
          <w:sz w:val="28"/>
          <w:szCs w:val="28"/>
        </w:rPr>
        <w:t>м</w:t>
      </w:r>
      <w:r>
        <w:rPr>
          <w:i/>
          <w:iCs/>
          <w:color w:val="000000"/>
          <w:spacing w:val="4"/>
          <w:sz w:val="28"/>
          <w:szCs w:val="28"/>
          <w:vertAlign w:val="superscript"/>
        </w:rPr>
        <w:t>2</w:t>
      </w:r>
      <w:r>
        <w:rPr>
          <w:i/>
          <w:iCs/>
          <w:color w:val="000000"/>
          <w:spacing w:val="4"/>
          <w:sz w:val="28"/>
          <w:szCs w:val="28"/>
        </w:rPr>
        <w:t xml:space="preserve"> </w:t>
      </w:r>
      <w:r>
        <w:rPr>
          <w:color w:val="000000"/>
          <w:spacing w:val="4"/>
          <w:sz w:val="28"/>
          <w:szCs w:val="28"/>
        </w:rPr>
        <w:t>или 100</w:t>
      </w:r>
      <w:r>
        <w:rPr>
          <w:i/>
          <w:iCs/>
          <w:color w:val="000000"/>
          <w:spacing w:val="4"/>
          <w:sz w:val="28"/>
          <w:szCs w:val="28"/>
        </w:rPr>
        <w:t>м</w:t>
      </w:r>
      <w:r>
        <w:rPr>
          <w:i/>
          <w:iCs/>
          <w:color w:val="000000"/>
          <w:spacing w:val="4"/>
          <w:sz w:val="28"/>
          <w:szCs w:val="28"/>
          <w:vertAlign w:val="superscript"/>
        </w:rPr>
        <w:t>2</w:t>
      </w:r>
      <w:r>
        <w:rPr>
          <w:i/>
          <w:iCs/>
          <w:color w:val="000000"/>
          <w:spacing w:val="4"/>
          <w:sz w:val="28"/>
          <w:szCs w:val="28"/>
        </w:rPr>
        <w:t xml:space="preserve"> </w:t>
      </w:r>
      <w:r>
        <w:rPr>
          <w:color w:val="000000"/>
          <w:spacing w:val="4"/>
          <w:sz w:val="28"/>
          <w:szCs w:val="28"/>
        </w:rPr>
        <w:t xml:space="preserve">площади. </w:t>
      </w:r>
    </w:p>
    <w:p w:rsidR="00C65D5C" w:rsidRDefault="00C65D5C" w:rsidP="00C65D5C">
      <w:pPr>
        <w:shd w:val="clear" w:color="auto" w:fill="FFFFFF"/>
        <w:ind w:left="79" w:right="14"/>
        <w:jc w:val="both"/>
        <w:rPr>
          <w:color w:val="000000"/>
          <w:spacing w:val="3"/>
          <w:sz w:val="28"/>
          <w:szCs w:val="28"/>
        </w:rPr>
      </w:pPr>
      <w:r>
        <w:rPr>
          <w:color w:val="000000"/>
          <w:spacing w:val="6"/>
          <w:sz w:val="28"/>
          <w:szCs w:val="28"/>
        </w:rPr>
        <w:tab/>
        <w:t xml:space="preserve">Продуктивность выработки </w:t>
      </w:r>
      <w:r>
        <w:rPr>
          <w:i/>
          <w:iCs/>
          <w:color w:val="000000"/>
          <w:spacing w:val="6"/>
          <w:sz w:val="28"/>
          <w:szCs w:val="28"/>
          <w:lang w:val="en-US"/>
        </w:rPr>
        <w:t>q</w:t>
      </w:r>
      <w:r>
        <w:rPr>
          <w:i/>
          <w:iCs/>
          <w:color w:val="000000"/>
          <w:spacing w:val="6"/>
          <w:sz w:val="28"/>
          <w:szCs w:val="28"/>
          <w:vertAlign w:val="subscript"/>
          <w:lang w:val="en-US"/>
        </w:rPr>
        <w:t>R</w:t>
      </w:r>
      <w:r>
        <w:rPr>
          <w:i/>
          <w:iCs/>
          <w:color w:val="000000"/>
          <w:spacing w:val="6"/>
          <w:sz w:val="28"/>
          <w:szCs w:val="28"/>
        </w:rPr>
        <w:t xml:space="preserve">, </w:t>
      </w:r>
      <w:r>
        <w:rPr>
          <w:color w:val="000000"/>
          <w:spacing w:val="6"/>
          <w:sz w:val="28"/>
          <w:szCs w:val="28"/>
        </w:rPr>
        <w:t>пройденной по телу полез</w:t>
      </w:r>
      <w:r>
        <w:rPr>
          <w:color w:val="000000"/>
          <w:spacing w:val="-2"/>
          <w:sz w:val="28"/>
          <w:szCs w:val="28"/>
        </w:rPr>
        <w:t xml:space="preserve">ного ископаемого, определяется путем деления веса </w:t>
      </w:r>
      <w:r>
        <w:rPr>
          <w:i/>
          <w:iCs/>
          <w:color w:val="000000"/>
          <w:spacing w:val="-2"/>
          <w:sz w:val="28"/>
          <w:szCs w:val="28"/>
          <w:lang w:val="en-US"/>
        </w:rPr>
        <w:t>Q</w:t>
      </w:r>
      <w:r w:rsidRPr="0075644D">
        <w:rPr>
          <w:i/>
          <w:iCs/>
          <w:color w:val="000000"/>
          <w:spacing w:val="-2"/>
          <w:sz w:val="28"/>
          <w:szCs w:val="28"/>
        </w:rPr>
        <w:t xml:space="preserve"> </w:t>
      </w:r>
      <w:r>
        <w:rPr>
          <w:color w:val="000000"/>
          <w:spacing w:val="-2"/>
          <w:sz w:val="28"/>
          <w:szCs w:val="28"/>
        </w:rPr>
        <w:t xml:space="preserve">полезного </w:t>
      </w:r>
      <w:r>
        <w:rPr>
          <w:color w:val="000000"/>
          <w:spacing w:val="1"/>
          <w:sz w:val="28"/>
          <w:szCs w:val="28"/>
        </w:rPr>
        <w:t>компонента, добытого из продуктивного горизонта, на попереч</w:t>
      </w:r>
      <w:r>
        <w:rPr>
          <w:color w:val="000000"/>
          <w:spacing w:val="3"/>
          <w:sz w:val="28"/>
          <w:szCs w:val="28"/>
        </w:rPr>
        <w:t>ное сечение  (площадь) выработки S.</w:t>
      </w:r>
    </w:p>
    <w:p w:rsidR="00C65D5C" w:rsidRDefault="00C65D5C" w:rsidP="00C65D5C">
      <w:pPr>
        <w:shd w:val="clear" w:color="auto" w:fill="FFFFFF"/>
        <w:ind w:left="79" w:right="14"/>
        <w:jc w:val="both"/>
        <w:rPr>
          <w:color w:val="000000"/>
          <w:spacing w:val="3"/>
          <w:sz w:val="28"/>
          <w:szCs w:val="28"/>
        </w:rPr>
      </w:pPr>
      <w:r>
        <w:rPr>
          <w:color w:val="000000"/>
          <w:spacing w:val="3"/>
          <w:sz w:val="28"/>
          <w:szCs w:val="28"/>
        </w:rPr>
        <w:tab/>
        <w:t>При расчетах средней продуктивности для блоков месторождения или района иногда вводят поправочные коэффициенты. Таким образом, сущность метода заключается в определении продуктивности оруденения и площади, на которую ее следует распространить. Весовое количество сырья в подсчетном блоке определяется по формуле:</w:t>
      </w:r>
    </w:p>
    <w:p w:rsidR="00C65D5C" w:rsidRDefault="00C65D5C" w:rsidP="00C65D5C">
      <w:pPr>
        <w:shd w:val="clear" w:color="auto" w:fill="FFFFFF"/>
        <w:ind w:left="79" w:right="14"/>
        <w:jc w:val="both"/>
        <w:rPr>
          <w:sz w:val="28"/>
          <w:szCs w:val="28"/>
        </w:rPr>
      </w:pPr>
    </w:p>
    <w:p w:rsidR="00C65D5C" w:rsidRDefault="00C65D5C" w:rsidP="00C65D5C">
      <w:pPr>
        <w:shd w:val="clear" w:color="auto" w:fill="FFFFFF"/>
        <w:ind w:left="79" w:right="14"/>
        <w:jc w:val="center"/>
        <w:rPr>
          <w:sz w:val="28"/>
          <w:szCs w:val="28"/>
        </w:rPr>
      </w:pPr>
      <w:r>
        <w:rPr>
          <w:sz w:val="28"/>
          <w:szCs w:val="28"/>
          <w:lang w:val="en-US"/>
        </w:rPr>
        <w:t>P</w:t>
      </w:r>
      <w:r w:rsidRPr="009E0770">
        <w:rPr>
          <w:sz w:val="28"/>
          <w:szCs w:val="28"/>
        </w:rPr>
        <w:t>=</w:t>
      </w:r>
      <w:r>
        <w:rPr>
          <w:sz w:val="28"/>
          <w:szCs w:val="28"/>
          <w:lang w:val="en-US"/>
        </w:rPr>
        <w:t>S</w:t>
      </w:r>
      <w:r w:rsidRPr="009E0770">
        <w:rPr>
          <w:sz w:val="28"/>
          <w:szCs w:val="28"/>
        </w:rPr>
        <w:t>·</w:t>
      </w:r>
      <w:r>
        <w:rPr>
          <w:sz w:val="28"/>
          <w:szCs w:val="28"/>
          <w:lang w:val="en-US"/>
        </w:rPr>
        <w:t>p</w:t>
      </w:r>
      <w:r>
        <w:rPr>
          <w:sz w:val="28"/>
          <w:szCs w:val="28"/>
        </w:rPr>
        <w:t>,</w:t>
      </w:r>
      <w:r>
        <w:rPr>
          <w:sz w:val="28"/>
          <w:szCs w:val="28"/>
        </w:rPr>
        <w:tab/>
      </w:r>
      <w:r>
        <w:rPr>
          <w:sz w:val="28"/>
          <w:szCs w:val="28"/>
        </w:rPr>
        <w:tab/>
      </w:r>
      <w:r>
        <w:rPr>
          <w:sz w:val="28"/>
          <w:szCs w:val="28"/>
        </w:rPr>
        <w:tab/>
        <w:t>(72),</w:t>
      </w:r>
    </w:p>
    <w:p w:rsidR="00C65D5C" w:rsidRDefault="00C65D5C" w:rsidP="00C65D5C">
      <w:pPr>
        <w:shd w:val="clear" w:color="auto" w:fill="FFFFFF"/>
        <w:ind w:left="79" w:right="14"/>
        <w:rPr>
          <w:sz w:val="28"/>
          <w:szCs w:val="28"/>
        </w:rPr>
      </w:pPr>
      <w:r>
        <w:rPr>
          <w:sz w:val="28"/>
          <w:szCs w:val="28"/>
        </w:rPr>
        <w:t xml:space="preserve">где </w:t>
      </w:r>
      <w:r>
        <w:rPr>
          <w:sz w:val="28"/>
          <w:szCs w:val="28"/>
          <w:lang w:val="en-US"/>
        </w:rPr>
        <w:t>S</w:t>
      </w:r>
      <w:r>
        <w:rPr>
          <w:sz w:val="28"/>
          <w:szCs w:val="28"/>
        </w:rPr>
        <w:t xml:space="preserve"> – площадь блока, м</w:t>
      </w:r>
      <w:proofErr w:type="gramStart"/>
      <w:r w:rsidRPr="00E10001">
        <w:rPr>
          <w:sz w:val="28"/>
          <w:szCs w:val="28"/>
          <w:vertAlign w:val="superscript"/>
        </w:rPr>
        <w:t>2</w:t>
      </w:r>
      <w:proofErr w:type="gramEnd"/>
      <w:r>
        <w:rPr>
          <w:sz w:val="28"/>
          <w:szCs w:val="28"/>
        </w:rPr>
        <w:t>;</w:t>
      </w:r>
    </w:p>
    <w:p w:rsidR="00C65D5C" w:rsidRDefault="00C65D5C" w:rsidP="00C65D5C">
      <w:pPr>
        <w:shd w:val="clear" w:color="auto" w:fill="FFFFFF"/>
        <w:ind w:left="79" w:right="14"/>
        <w:rPr>
          <w:sz w:val="28"/>
          <w:szCs w:val="28"/>
        </w:rPr>
      </w:pPr>
      <w:r>
        <w:rPr>
          <w:sz w:val="28"/>
          <w:szCs w:val="28"/>
          <w:lang w:val="en-US"/>
        </w:rPr>
        <w:t>P</w:t>
      </w:r>
      <w:r>
        <w:rPr>
          <w:sz w:val="28"/>
          <w:szCs w:val="28"/>
        </w:rPr>
        <w:t xml:space="preserve"> – </w:t>
      </w:r>
      <w:proofErr w:type="gramStart"/>
      <w:r>
        <w:rPr>
          <w:sz w:val="28"/>
          <w:szCs w:val="28"/>
        </w:rPr>
        <w:t>продуктивность</w:t>
      </w:r>
      <w:proofErr w:type="gramEnd"/>
      <w:r>
        <w:rPr>
          <w:sz w:val="28"/>
          <w:szCs w:val="28"/>
        </w:rPr>
        <w:t xml:space="preserve"> оруденения, кг/м</w:t>
      </w:r>
      <w:r w:rsidRPr="00E10001">
        <w:rPr>
          <w:sz w:val="28"/>
          <w:szCs w:val="28"/>
          <w:vertAlign w:val="superscript"/>
        </w:rPr>
        <w:t>2</w:t>
      </w:r>
      <w:r>
        <w:rPr>
          <w:sz w:val="28"/>
          <w:szCs w:val="28"/>
        </w:rPr>
        <w:t xml:space="preserve"> или т/м</w:t>
      </w:r>
      <w:r w:rsidRPr="00E10001">
        <w:rPr>
          <w:sz w:val="28"/>
          <w:szCs w:val="28"/>
          <w:vertAlign w:val="superscript"/>
        </w:rPr>
        <w:t>2</w:t>
      </w:r>
      <w:r>
        <w:rPr>
          <w:sz w:val="28"/>
          <w:szCs w:val="28"/>
        </w:rPr>
        <w:t>.</w:t>
      </w:r>
    </w:p>
    <w:p w:rsidR="00C65D5C" w:rsidRDefault="00C65D5C" w:rsidP="00C65D5C">
      <w:pPr>
        <w:shd w:val="clear" w:color="auto" w:fill="FFFFFF"/>
        <w:ind w:left="79" w:right="14"/>
        <w:rPr>
          <w:sz w:val="28"/>
          <w:szCs w:val="28"/>
        </w:rPr>
      </w:pPr>
    </w:p>
    <w:p w:rsidR="00C65D5C" w:rsidRDefault="00C65D5C" w:rsidP="00C65D5C">
      <w:pPr>
        <w:jc w:val="center"/>
        <w:rPr>
          <w:b/>
          <w:sz w:val="28"/>
          <w:szCs w:val="28"/>
        </w:rPr>
      </w:pPr>
      <w:r w:rsidRPr="0073597F">
        <w:rPr>
          <w:b/>
          <w:sz w:val="28"/>
          <w:szCs w:val="28"/>
        </w:rPr>
        <w:t>1</w:t>
      </w:r>
      <w:r>
        <w:rPr>
          <w:b/>
          <w:sz w:val="28"/>
          <w:szCs w:val="28"/>
        </w:rPr>
        <w:t>1</w:t>
      </w:r>
      <w:r w:rsidRPr="0073597F">
        <w:rPr>
          <w:b/>
          <w:sz w:val="28"/>
          <w:szCs w:val="28"/>
        </w:rPr>
        <w:t>.10 Современные геоинформационные технологии</w:t>
      </w:r>
    </w:p>
    <w:p w:rsidR="00C65D5C" w:rsidRDefault="00C65D5C" w:rsidP="00C65D5C">
      <w:pPr>
        <w:jc w:val="center"/>
        <w:rPr>
          <w:b/>
          <w:sz w:val="28"/>
          <w:szCs w:val="28"/>
        </w:rPr>
      </w:pPr>
      <w:r w:rsidRPr="0073597F">
        <w:rPr>
          <w:b/>
          <w:sz w:val="28"/>
          <w:szCs w:val="28"/>
        </w:rPr>
        <w:t>при подсчете запасов</w:t>
      </w:r>
    </w:p>
    <w:p w:rsidR="00C65D5C" w:rsidRPr="0073597F" w:rsidRDefault="00C65D5C" w:rsidP="00C65D5C">
      <w:pPr>
        <w:jc w:val="center"/>
        <w:rPr>
          <w:b/>
          <w:sz w:val="28"/>
          <w:szCs w:val="28"/>
        </w:rPr>
      </w:pPr>
    </w:p>
    <w:p w:rsidR="00C65D5C" w:rsidRDefault="00C65D5C" w:rsidP="00C65D5C">
      <w:pPr>
        <w:jc w:val="both"/>
        <w:rPr>
          <w:sz w:val="28"/>
          <w:szCs w:val="28"/>
        </w:rPr>
      </w:pPr>
      <w:r>
        <w:rPr>
          <w:caps/>
          <w:sz w:val="28"/>
          <w:szCs w:val="28"/>
        </w:rPr>
        <w:tab/>
        <w:t>Д</w:t>
      </w:r>
      <w:r>
        <w:rPr>
          <w:sz w:val="28"/>
          <w:szCs w:val="28"/>
        </w:rPr>
        <w:t>исциплину «Поиски и разведка месторождений полезных ископаемых.</w:t>
      </w:r>
    </w:p>
    <w:p w:rsidR="00C65D5C" w:rsidRDefault="00C65D5C" w:rsidP="00C65D5C">
      <w:pPr>
        <w:jc w:val="both"/>
        <w:rPr>
          <w:sz w:val="28"/>
          <w:szCs w:val="28"/>
        </w:rPr>
      </w:pPr>
      <w:r>
        <w:rPr>
          <w:sz w:val="28"/>
          <w:szCs w:val="28"/>
        </w:rPr>
        <w:t xml:space="preserve">студенты-геологи изучают на последнем курсе перед защитой </w:t>
      </w:r>
      <w:proofErr w:type="gramStart"/>
      <w:r>
        <w:rPr>
          <w:sz w:val="28"/>
          <w:szCs w:val="28"/>
        </w:rPr>
        <w:t>дипломного</w:t>
      </w:r>
      <w:proofErr w:type="gramEnd"/>
      <w:r>
        <w:rPr>
          <w:sz w:val="28"/>
          <w:szCs w:val="28"/>
        </w:rPr>
        <w:t xml:space="preserve"> проекта.</w:t>
      </w:r>
    </w:p>
    <w:p w:rsidR="00C65D5C" w:rsidRDefault="00C65D5C" w:rsidP="00C65D5C">
      <w:pPr>
        <w:jc w:val="both"/>
        <w:rPr>
          <w:sz w:val="28"/>
          <w:szCs w:val="28"/>
        </w:rPr>
      </w:pPr>
      <w:r>
        <w:rPr>
          <w:sz w:val="28"/>
          <w:szCs w:val="28"/>
        </w:rPr>
        <w:tab/>
        <w:t>Главная задача геологической разведки – выявить геолого-промышленные параметры месторождения для обоснованного проектирования, строительства и эксплуатации горнорудного предприятия в целях оптимального полного и экономически эффективного использования минерального сырья.</w:t>
      </w:r>
    </w:p>
    <w:p w:rsidR="00C65D5C" w:rsidRDefault="00C65D5C" w:rsidP="00C65D5C">
      <w:pPr>
        <w:jc w:val="both"/>
        <w:rPr>
          <w:sz w:val="28"/>
          <w:szCs w:val="28"/>
        </w:rPr>
      </w:pPr>
      <w:r>
        <w:rPr>
          <w:sz w:val="28"/>
          <w:szCs w:val="28"/>
        </w:rPr>
        <w:tab/>
      </w:r>
      <w:r>
        <w:rPr>
          <w:caps/>
          <w:sz w:val="28"/>
          <w:szCs w:val="28"/>
        </w:rPr>
        <w:t>е</w:t>
      </w:r>
      <w:r>
        <w:rPr>
          <w:sz w:val="28"/>
          <w:szCs w:val="28"/>
        </w:rPr>
        <w:t xml:space="preserve">сть много известных традиционных методов, которые используются для решения всех этих задач. Но в настоящее время, в инновационный век </w:t>
      </w:r>
      <w:r>
        <w:rPr>
          <w:sz w:val="28"/>
          <w:szCs w:val="28"/>
        </w:rPr>
        <w:lastRenderedPageBreak/>
        <w:t xml:space="preserve">новых технологий, внедряются новые компьютерные системы, доступные геологам уже сегодня. Разработана новая методика оценки прогнозных ресурсов и методика экспрессной геолого-экономической оценки месторождений на основе компьютерных технологий. </w:t>
      </w:r>
    </w:p>
    <w:p w:rsidR="00C65D5C" w:rsidRPr="00871866" w:rsidRDefault="00C65D5C" w:rsidP="00C65D5C">
      <w:pPr>
        <w:jc w:val="both"/>
        <w:rPr>
          <w:sz w:val="28"/>
          <w:szCs w:val="28"/>
        </w:rPr>
      </w:pPr>
      <w:r>
        <w:rPr>
          <w:caps/>
          <w:sz w:val="28"/>
          <w:szCs w:val="28"/>
        </w:rPr>
        <w:tab/>
        <w:t>С</w:t>
      </w:r>
      <w:r>
        <w:rPr>
          <w:sz w:val="28"/>
          <w:szCs w:val="28"/>
        </w:rPr>
        <w:t xml:space="preserve">реди ведущих мировых компаний, работающих на рынке в области  разработки и внедрения компьютерных технологий для горно-геологической промышленности, является австралийская компания </w:t>
      </w:r>
      <w:r>
        <w:rPr>
          <w:sz w:val="28"/>
          <w:szCs w:val="28"/>
          <w:lang w:val="en-US"/>
        </w:rPr>
        <w:t>MICROMIN</w:t>
      </w:r>
      <w:r w:rsidRPr="00871866">
        <w:rPr>
          <w:sz w:val="28"/>
          <w:szCs w:val="28"/>
        </w:rPr>
        <w:t xml:space="preserve"> </w:t>
      </w:r>
      <w:r>
        <w:rPr>
          <w:sz w:val="28"/>
          <w:szCs w:val="28"/>
          <w:lang w:val="en-US"/>
        </w:rPr>
        <w:t>Pty</w:t>
      </w:r>
      <w:r w:rsidRPr="00871866">
        <w:rPr>
          <w:sz w:val="28"/>
          <w:szCs w:val="28"/>
        </w:rPr>
        <w:t xml:space="preserve"> </w:t>
      </w:r>
      <w:r>
        <w:rPr>
          <w:sz w:val="28"/>
          <w:szCs w:val="28"/>
          <w:lang w:val="en-US"/>
        </w:rPr>
        <w:t>Ltd</w:t>
      </w:r>
      <w:r>
        <w:rPr>
          <w:sz w:val="28"/>
          <w:szCs w:val="28"/>
        </w:rPr>
        <w:t xml:space="preserve">, созданная в 1986 году в г. Перт (Западная Австралия) и имеющая свои представительства по всему миру (Россия, ЮАР, Индонезия, Великобритания, США, Канада, Китай). В Казахстане и Средней Азии официальным представителем компании </w:t>
      </w:r>
      <w:r>
        <w:rPr>
          <w:sz w:val="28"/>
          <w:szCs w:val="28"/>
          <w:lang w:val="en-US"/>
        </w:rPr>
        <w:t>MICROMIN</w:t>
      </w:r>
      <w:r w:rsidRPr="00871866">
        <w:rPr>
          <w:sz w:val="28"/>
          <w:szCs w:val="28"/>
        </w:rPr>
        <w:t xml:space="preserve"> </w:t>
      </w:r>
      <w:r>
        <w:rPr>
          <w:sz w:val="28"/>
          <w:szCs w:val="28"/>
          <w:lang w:val="en-US"/>
        </w:rPr>
        <w:t>Pty</w:t>
      </w:r>
      <w:r w:rsidRPr="00871866">
        <w:rPr>
          <w:sz w:val="28"/>
          <w:szCs w:val="28"/>
        </w:rPr>
        <w:t xml:space="preserve"> </w:t>
      </w:r>
      <w:r>
        <w:rPr>
          <w:sz w:val="28"/>
          <w:szCs w:val="28"/>
          <w:lang w:val="en-US"/>
        </w:rPr>
        <w:t>Ltd</w:t>
      </w:r>
      <w:r>
        <w:rPr>
          <w:sz w:val="28"/>
          <w:szCs w:val="28"/>
        </w:rPr>
        <w:t xml:space="preserve"> является ТОО «Горно-геологический дизайн».</w:t>
      </w:r>
    </w:p>
    <w:p w:rsidR="00C65D5C" w:rsidRDefault="00C65D5C" w:rsidP="00C65D5C">
      <w:pPr>
        <w:jc w:val="both"/>
        <w:rPr>
          <w:sz w:val="28"/>
          <w:szCs w:val="28"/>
        </w:rPr>
      </w:pPr>
      <w:r>
        <w:rPr>
          <w:sz w:val="28"/>
          <w:szCs w:val="28"/>
        </w:rPr>
        <w:tab/>
      </w:r>
      <w:r>
        <w:rPr>
          <w:sz w:val="28"/>
          <w:szCs w:val="28"/>
          <w:lang w:val="en-US"/>
        </w:rPr>
        <w:t>MICROMIN</w:t>
      </w:r>
      <w:r>
        <w:rPr>
          <w:sz w:val="28"/>
          <w:szCs w:val="28"/>
        </w:rPr>
        <w:t xml:space="preserve"> – многофункциональный, постоянно обновляемый пакет, состоящий из шести основных модулей и предназначенный для визуализации и интерпретации различных геологоразведочных данных в З</w:t>
      </w:r>
      <w:r>
        <w:rPr>
          <w:sz w:val="28"/>
          <w:szCs w:val="28"/>
          <w:lang w:val="en-US"/>
        </w:rPr>
        <w:t>D</w:t>
      </w:r>
      <w:r>
        <w:rPr>
          <w:sz w:val="28"/>
          <w:szCs w:val="28"/>
        </w:rPr>
        <w:t xml:space="preserve"> среде, проведения полного геостатического анализа, построения трехмерных моделей, классификации и оценки ресурсов и запасов, дизайна горных работ.</w:t>
      </w:r>
    </w:p>
    <w:p w:rsidR="00C65D5C" w:rsidRDefault="00C65D5C" w:rsidP="00C65D5C">
      <w:pPr>
        <w:ind w:firstLine="540"/>
        <w:jc w:val="both"/>
        <w:rPr>
          <w:sz w:val="28"/>
          <w:szCs w:val="28"/>
        </w:rPr>
      </w:pPr>
      <w:proofErr w:type="gramStart"/>
      <w:r>
        <w:rPr>
          <w:sz w:val="28"/>
          <w:szCs w:val="28"/>
        </w:rPr>
        <w:t>В настоящее время эти новые современные информационные технологии внедрены в учебный процесс и применяются в геологоразведочной и горно-добывающей отраслях.</w:t>
      </w:r>
      <w:proofErr w:type="gramEnd"/>
    </w:p>
    <w:p w:rsidR="00C65D5C" w:rsidRDefault="00C65D5C" w:rsidP="00C65D5C">
      <w:pPr>
        <w:jc w:val="both"/>
        <w:rPr>
          <w:sz w:val="28"/>
          <w:szCs w:val="28"/>
        </w:rPr>
      </w:pPr>
      <w:r>
        <w:rPr>
          <w:sz w:val="28"/>
          <w:szCs w:val="28"/>
        </w:rPr>
        <w:tab/>
        <w:t xml:space="preserve">Для студентов, магистрантов и аспирантов геологических специальностей на кафедре «Геология и Горное Дело» введен курс «Геоинформационные системы», которые ведут преподаватели – профессионалы, получившие подготовку в области компьютерных технологий. </w:t>
      </w:r>
    </w:p>
    <w:p w:rsidR="00C65D5C" w:rsidRDefault="00C65D5C" w:rsidP="00C65D5C">
      <w:pPr>
        <w:ind w:firstLine="540"/>
        <w:jc w:val="both"/>
        <w:rPr>
          <w:sz w:val="28"/>
          <w:szCs w:val="28"/>
        </w:rPr>
      </w:pPr>
      <w:r>
        <w:rPr>
          <w:sz w:val="28"/>
          <w:szCs w:val="28"/>
        </w:rPr>
        <w:t xml:space="preserve">В программе </w:t>
      </w:r>
      <w:r>
        <w:rPr>
          <w:sz w:val="28"/>
          <w:szCs w:val="28"/>
          <w:lang w:val="en-US"/>
        </w:rPr>
        <w:t>MICROMIN</w:t>
      </w:r>
      <w:r>
        <w:rPr>
          <w:sz w:val="28"/>
          <w:szCs w:val="28"/>
        </w:rPr>
        <w:t xml:space="preserve"> студенты могут научиться строить каркасную модель рудного тела, каркасную модель раздваивающегося рудного тела, модель топографической поверхности, блочную модель с проектным карьером и, строить разрезы, производить подсчет запасов и т.д. Полученные знания студенты - геологи используют в курсовых и дипломных проектах, при обработке материалов производственных практик, для выполнения лабораторных и практических занятий по ряду геологических дисциплин. </w:t>
      </w:r>
    </w:p>
    <w:p w:rsidR="00C65D5C" w:rsidRDefault="00C65D5C" w:rsidP="00C65D5C">
      <w:pPr>
        <w:ind w:firstLine="540"/>
        <w:jc w:val="both"/>
        <w:rPr>
          <w:sz w:val="28"/>
          <w:szCs w:val="28"/>
        </w:rPr>
      </w:pPr>
      <w:r>
        <w:rPr>
          <w:sz w:val="28"/>
          <w:szCs w:val="28"/>
        </w:rPr>
        <w:t xml:space="preserve">Следует отметить, что при развитии новых прикладных компьютерных систем можно создавать аналитическую базу по определенным направлениям в геологии. </w:t>
      </w:r>
    </w:p>
    <w:p w:rsidR="00C65D5C" w:rsidRDefault="00C65D5C" w:rsidP="00C65D5C">
      <w:pPr>
        <w:ind w:firstLine="540"/>
        <w:jc w:val="both"/>
        <w:rPr>
          <w:sz w:val="28"/>
          <w:szCs w:val="28"/>
        </w:rPr>
      </w:pPr>
      <w:r>
        <w:rPr>
          <w:sz w:val="28"/>
          <w:szCs w:val="28"/>
        </w:rPr>
        <w:t>Новые оригинальные решения всегда являлись естественным продолжением или развитием выполняемых работ, отвечающей текущей ситуации в экономике Республики Казахстан в целом, и в горно-металлургическом комплексе, в частности.</w:t>
      </w:r>
    </w:p>
    <w:p w:rsidR="00C65D5C" w:rsidRDefault="00C65D5C" w:rsidP="00C65D5C">
      <w:pPr>
        <w:shd w:val="clear" w:color="auto" w:fill="FFFFFF"/>
        <w:ind w:left="79" w:right="14"/>
        <w:rPr>
          <w:sz w:val="28"/>
          <w:szCs w:val="28"/>
        </w:rPr>
      </w:pPr>
    </w:p>
    <w:p w:rsidR="00C65D5C" w:rsidRDefault="00C65D5C" w:rsidP="00C65D5C">
      <w:pPr>
        <w:shd w:val="clear" w:color="auto" w:fill="FFFFFF"/>
        <w:ind w:left="79" w:right="14"/>
        <w:jc w:val="center"/>
        <w:rPr>
          <w:b/>
          <w:sz w:val="28"/>
          <w:szCs w:val="28"/>
        </w:rPr>
      </w:pPr>
      <w:r w:rsidRPr="008C1F30">
        <w:rPr>
          <w:b/>
          <w:sz w:val="28"/>
          <w:szCs w:val="28"/>
        </w:rPr>
        <w:t>1</w:t>
      </w:r>
      <w:r>
        <w:rPr>
          <w:b/>
          <w:sz w:val="28"/>
          <w:szCs w:val="28"/>
        </w:rPr>
        <w:t>1</w:t>
      </w:r>
      <w:r w:rsidRPr="008C1F30">
        <w:rPr>
          <w:b/>
          <w:sz w:val="28"/>
          <w:szCs w:val="28"/>
        </w:rPr>
        <w:t>.1</w:t>
      </w:r>
      <w:r>
        <w:rPr>
          <w:b/>
          <w:sz w:val="28"/>
          <w:szCs w:val="28"/>
        </w:rPr>
        <w:t>1</w:t>
      </w:r>
      <w:r w:rsidRPr="008C1F30">
        <w:rPr>
          <w:b/>
          <w:sz w:val="28"/>
          <w:szCs w:val="28"/>
        </w:rPr>
        <w:t xml:space="preserve"> Точность подсчета запасов</w:t>
      </w:r>
    </w:p>
    <w:p w:rsidR="00C65D5C" w:rsidRDefault="00C65D5C" w:rsidP="00C65D5C">
      <w:pPr>
        <w:shd w:val="clear" w:color="auto" w:fill="FFFFFF"/>
        <w:ind w:left="79" w:right="14"/>
        <w:jc w:val="center"/>
        <w:rPr>
          <w:b/>
          <w:sz w:val="28"/>
          <w:szCs w:val="28"/>
        </w:rPr>
      </w:pPr>
    </w:p>
    <w:p w:rsidR="00C65D5C" w:rsidRDefault="00C65D5C" w:rsidP="00C65D5C">
      <w:pPr>
        <w:shd w:val="clear" w:color="auto" w:fill="FFFFFF"/>
        <w:ind w:left="79" w:right="14" w:firstLine="629"/>
        <w:jc w:val="both"/>
        <w:rPr>
          <w:sz w:val="28"/>
          <w:szCs w:val="28"/>
        </w:rPr>
      </w:pPr>
      <w:r w:rsidRPr="008C1F30">
        <w:rPr>
          <w:sz w:val="28"/>
          <w:szCs w:val="28"/>
        </w:rPr>
        <w:t>При разведке месторождений следует четко разграничивать понятия: точность, достоверность, представительность и полнота разведочных данных, хотя они во многом иногда близки.</w:t>
      </w:r>
      <w:r>
        <w:rPr>
          <w:sz w:val="28"/>
          <w:szCs w:val="28"/>
        </w:rPr>
        <w:t xml:space="preserve"> </w:t>
      </w:r>
      <w:proofErr w:type="gramStart"/>
      <w:r>
        <w:rPr>
          <w:sz w:val="28"/>
          <w:szCs w:val="28"/>
        </w:rPr>
        <w:t xml:space="preserve">Разведка месторождений </w:t>
      </w:r>
      <w:r>
        <w:rPr>
          <w:sz w:val="28"/>
          <w:szCs w:val="28"/>
        </w:rPr>
        <w:lastRenderedPageBreak/>
        <w:t>проводится на основе данных, получаемым по отдельным пересечениям тела полезного ископаемого в естественных и главным образом в искусственных обнажениях, т.е. в разведочных точках.</w:t>
      </w:r>
      <w:proofErr w:type="gramEnd"/>
      <w:r>
        <w:rPr>
          <w:sz w:val="28"/>
          <w:szCs w:val="28"/>
        </w:rPr>
        <w:t xml:space="preserve"> В каждой такой точке измеряют показатели, характеризующие рудное тело, - глубину его залегания и мощность в метрах, угол падения и азимут линии падения в градусах. Для каждой точки определяют химический состав полезного ископаемого в весовых процентах и т.п. Точность определения числового значения каждого показателя зависит от способов измерения и может быть вычислена.</w:t>
      </w:r>
    </w:p>
    <w:p w:rsidR="00C65D5C" w:rsidRDefault="00C65D5C" w:rsidP="00C65D5C">
      <w:pPr>
        <w:shd w:val="clear" w:color="auto" w:fill="FFFFFF"/>
        <w:ind w:left="79" w:right="14" w:firstLine="629"/>
        <w:jc w:val="both"/>
        <w:rPr>
          <w:sz w:val="28"/>
          <w:szCs w:val="28"/>
        </w:rPr>
      </w:pPr>
      <w:r>
        <w:rPr>
          <w:sz w:val="28"/>
          <w:szCs w:val="28"/>
        </w:rPr>
        <w:t>Итак, можно сделать следующие выводы:</w:t>
      </w:r>
    </w:p>
    <w:p w:rsidR="00C65D5C" w:rsidRDefault="00C65D5C" w:rsidP="00C65D5C">
      <w:pPr>
        <w:shd w:val="clear" w:color="auto" w:fill="FFFFFF"/>
        <w:ind w:left="79" w:right="14" w:firstLine="629"/>
        <w:jc w:val="both"/>
        <w:rPr>
          <w:sz w:val="28"/>
          <w:szCs w:val="28"/>
        </w:rPr>
      </w:pPr>
      <w:r>
        <w:rPr>
          <w:sz w:val="28"/>
          <w:szCs w:val="28"/>
        </w:rPr>
        <w:t>а) точность разведочных данных следует относить к наблюдениям в отдельных разведочных точках;</w:t>
      </w:r>
    </w:p>
    <w:p w:rsidR="00C65D5C" w:rsidRDefault="00C65D5C" w:rsidP="00C65D5C">
      <w:pPr>
        <w:shd w:val="clear" w:color="auto" w:fill="FFFFFF"/>
        <w:ind w:left="79" w:right="14" w:firstLine="629"/>
        <w:jc w:val="both"/>
        <w:rPr>
          <w:sz w:val="28"/>
          <w:szCs w:val="28"/>
        </w:rPr>
      </w:pPr>
      <w:r>
        <w:rPr>
          <w:sz w:val="28"/>
          <w:szCs w:val="28"/>
        </w:rPr>
        <w:t>б) между разведочными точками и за пределами их размещения данные разведки определяются интерполяцией и экстраполяцией на основе геологического прогноза;</w:t>
      </w:r>
    </w:p>
    <w:p w:rsidR="00C65D5C" w:rsidRDefault="00C65D5C" w:rsidP="00C65D5C">
      <w:pPr>
        <w:shd w:val="clear" w:color="auto" w:fill="FFFFFF"/>
        <w:ind w:left="79" w:right="14" w:firstLine="629"/>
        <w:jc w:val="both"/>
        <w:rPr>
          <w:sz w:val="28"/>
          <w:szCs w:val="28"/>
        </w:rPr>
      </w:pPr>
      <w:r>
        <w:rPr>
          <w:sz w:val="28"/>
          <w:szCs w:val="28"/>
        </w:rPr>
        <w:t xml:space="preserve">в) достоверность разведочных данных надо понимать в том смысле, что они надежны, случайные или систематические ошибки не велики; </w:t>
      </w:r>
    </w:p>
    <w:p w:rsidR="00C65D5C" w:rsidRDefault="00C65D5C" w:rsidP="00C65D5C">
      <w:pPr>
        <w:shd w:val="clear" w:color="auto" w:fill="FFFFFF"/>
        <w:ind w:left="79" w:right="14" w:firstLine="629"/>
        <w:jc w:val="both"/>
        <w:rPr>
          <w:sz w:val="28"/>
          <w:szCs w:val="28"/>
        </w:rPr>
      </w:pPr>
      <w:r>
        <w:rPr>
          <w:sz w:val="28"/>
          <w:szCs w:val="28"/>
        </w:rPr>
        <w:t>г) полнота разведочных данных определяется многообразием наблюдений и соответствием задач этих наблюдений вопросам, интересующим промышленность.</w:t>
      </w:r>
    </w:p>
    <w:p w:rsidR="00C65D5C" w:rsidRDefault="00C65D5C" w:rsidP="00C65D5C">
      <w:pPr>
        <w:shd w:val="clear" w:color="auto" w:fill="FFFFFF"/>
        <w:ind w:left="79" w:right="14" w:firstLine="629"/>
        <w:jc w:val="both"/>
        <w:rPr>
          <w:sz w:val="28"/>
          <w:szCs w:val="28"/>
        </w:rPr>
      </w:pPr>
      <w:r>
        <w:rPr>
          <w:sz w:val="28"/>
          <w:szCs w:val="28"/>
        </w:rPr>
        <w:t>Расхождения между подсчетными запасами и действительными запасами в недрах месторождений обусловлено: 1 – погрешностями измерений и определений в разведочных точках; 2 – техническими погрешностями подсчета; 3 – погрешностями аналогий.</w:t>
      </w:r>
    </w:p>
    <w:p w:rsidR="00C65D5C" w:rsidRDefault="00C65D5C" w:rsidP="00C65D5C">
      <w:pPr>
        <w:shd w:val="clear" w:color="auto" w:fill="FFFFFF"/>
        <w:ind w:left="79" w:right="14" w:firstLine="629"/>
        <w:jc w:val="both"/>
        <w:rPr>
          <w:sz w:val="28"/>
          <w:szCs w:val="28"/>
        </w:rPr>
      </w:pPr>
      <w:r>
        <w:rPr>
          <w:sz w:val="28"/>
          <w:szCs w:val="28"/>
        </w:rPr>
        <w:t>От количества запасов в значительной мере зависит производительная мощность предприятия и срок его службы.</w:t>
      </w:r>
    </w:p>
    <w:p w:rsidR="00C65D5C" w:rsidRDefault="00C65D5C" w:rsidP="00C65D5C">
      <w:pPr>
        <w:shd w:val="clear" w:color="auto" w:fill="FFFFFF"/>
        <w:ind w:left="79" w:right="14" w:firstLine="629"/>
        <w:jc w:val="both"/>
        <w:rPr>
          <w:sz w:val="28"/>
          <w:szCs w:val="28"/>
        </w:rPr>
      </w:pPr>
    </w:p>
    <w:p w:rsidR="00C65D5C" w:rsidRDefault="00C65D5C" w:rsidP="00C65D5C">
      <w:pPr>
        <w:shd w:val="clear" w:color="auto" w:fill="FFFFFF"/>
        <w:ind w:left="79" w:right="14" w:firstLine="629"/>
        <w:jc w:val="both"/>
        <w:rPr>
          <w:sz w:val="28"/>
          <w:szCs w:val="28"/>
        </w:rPr>
      </w:pPr>
      <w:r w:rsidRPr="00921535">
        <w:rPr>
          <w:i/>
          <w:sz w:val="28"/>
          <w:szCs w:val="28"/>
        </w:rPr>
        <w:t>Контрольные вопросы</w:t>
      </w:r>
      <w:r>
        <w:rPr>
          <w:sz w:val="28"/>
          <w:szCs w:val="28"/>
        </w:rPr>
        <w:t>:</w:t>
      </w:r>
    </w:p>
    <w:p w:rsidR="00C65D5C" w:rsidRDefault="00C65D5C" w:rsidP="00C65D5C">
      <w:pPr>
        <w:numPr>
          <w:ilvl w:val="0"/>
          <w:numId w:val="5"/>
        </w:numPr>
        <w:shd w:val="clear" w:color="auto" w:fill="FFFFFF"/>
        <w:ind w:right="14"/>
        <w:jc w:val="both"/>
        <w:rPr>
          <w:sz w:val="28"/>
          <w:szCs w:val="28"/>
        </w:rPr>
      </w:pPr>
      <w:r>
        <w:rPr>
          <w:sz w:val="28"/>
          <w:szCs w:val="28"/>
        </w:rPr>
        <w:t>Какие вы знаете методы подсчета запасов?</w:t>
      </w:r>
    </w:p>
    <w:p w:rsidR="00C65D5C" w:rsidRDefault="00C65D5C" w:rsidP="00C65D5C">
      <w:pPr>
        <w:numPr>
          <w:ilvl w:val="0"/>
          <w:numId w:val="5"/>
        </w:numPr>
        <w:shd w:val="clear" w:color="auto" w:fill="FFFFFF"/>
        <w:ind w:right="14"/>
        <w:jc w:val="both"/>
        <w:rPr>
          <w:sz w:val="28"/>
          <w:szCs w:val="28"/>
        </w:rPr>
      </w:pPr>
      <w:r>
        <w:rPr>
          <w:sz w:val="28"/>
          <w:szCs w:val="28"/>
        </w:rPr>
        <w:t>Какие методы подсчета запасов обычно применяют на производстве?</w:t>
      </w:r>
    </w:p>
    <w:p w:rsidR="00C65D5C" w:rsidRDefault="00C65D5C" w:rsidP="00C65D5C">
      <w:pPr>
        <w:numPr>
          <w:ilvl w:val="0"/>
          <w:numId w:val="5"/>
        </w:numPr>
        <w:shd w:val="clear" w:color="auto" w:fill="FFFFFF"/>
        <w:ind w:right="14"/>
        <w:jc w:val="both"/>
        <w:rPr>
          <w:sz w:val="28"/>
          <w:szCs w:val="28"/>
        </w:rPr>
      </w:pPr>
      <w:r>
        <w:rPr>
          <w:sz w:val="28"/>
          <w:szCs w:val="28"/>
        </w:rPr>
        <w:t>Суть метода геологических блоков?</w:t>
      </w:r>
    </w:p>
    <w:p w:rsidR="00C65D5C" w:rsidRDefault="00C65D5C" w:rsidP="00C65D5C">
      <w:pPr>
        <w:numPr>
          <w:ilvl w:val="0"/>
          <w:numId w:val="5"/>
        </w:numPr>
        <w:shd w:val="clear" w:color="auto" w:fill="FFFFFF"/>
        <w:ind w:right="14"/>
        <w:jc w:val="both"/>
        <w:rPr>
          <w:sz w:val="28"/>
          <w:szCs w:val="28"/>
        </w:rPr>
      </w:pPr>
      <w:r>
        <w:rPr>
          <w:sz w:val="28"/>
          <w:szCs w:val="28"/>
        </w:rPr>
        <w:t>Суть метода эксплуатационных блоков?</w:t>
      </w:r>
    </w:p>
    <w:p w:rsidR="00C65D5C" w:rsidRDefault="00C65D5C" w:rsidP="00C65D5C">
      <w:pPr>
        <w:numPr>
          <w:ilvl w:val="0"/>
          <w:numId w:val="5"/>
        </w:numPr>
        <w:shd w:val="clear" w:color="auto" w:fill="FFFFFF"/>
        <w:ind w:right="14"/>
        <w:jc w:val="both"/>
        <w:rPr>
          <w:sz w:val="28"/>
          <w:szCs w:val="28"/>
        </w:rPr>
      </w:pPr>
      <w:r>
        <w:rPr>
          <w:sz w:val="28"/>
          <w:szCs w:val="28"/>
        </w:rPr>
        <w:t>Суть метода разрезов?</w:t>
      </w:r>
    </w:p>
    <w:p w:rsidR="00C65D5C" w:rsidRDefault="00C65D5C" w:rsidP="00C65D5C">
      <w:pPr>
        <w:numPr>
          <w:ilvl w:val="0"/>
          <w:numId w:val="5"/>
        </w:numPr>
        <w:shd w:val="clear" w:color="auto" w:fill="FFFFFF"/>
        <w:ind w:right="14"/>
        <w:jc w:val="both"/>
        <w:rPr>
          <w:sz w:val="28"/>
          <w:szCs w:val="28"/>
        </w:rPr>
      </w:pPr>
      <w:r>
        <w:rPr>
          <w:sz w:val="28"/>
          <w:szCs w:val="28"/>
        </w:rPr>
        <w:t>Суть метода изолиний?</w:t>
      </w:r>
    </w:p>
    <w:p w:rsidR="00C65D5C" w:rsidRPr="000C420F" w:rsidRDefault="00C65D5C" w:rsidP="00C65D5C">
      <w:pPr>
        <w:numPr>
          <w:ilvl w:val="0"/>
          <w:numId w:val="5"/>
        </w:numPr>
        <w:shd w:val="clear" w:color="auto" w:fill="FFFFFF"/>
        <w:ind w:right="14"/>
        <w:jc w:val="both"/>
        <w:rPr>
          <w:sz w:val="28"/>
          <w:szCs w:val="28"/>
        </w:rPr>
      </w:pPr>
      <w:r>
        <w:rPr>
          <w:sz w:val="28"/>
          <w:szCs w:val="28"/>
        </w:rPr>
        <w:t>Суть метода среднего арифметического</w:t>
      </w:r>
    </w:p>
    <w:p w:rsidR="00C65D5C" w:rsidRPr="000C420F" w:rsidRDefault="00C65D5C" w:rsidP="00C65D5C">
      <w:pPr>
        <w:numPr>
          <w:ilvl w:val="0"/>
          <w:numId w:val="5"/>
        </w:numPr>
        <w:shd w:val="clear" w:color="auto" w:fill="FFFFFF"/>
        <w:ind w:right="14"/>
        <w:jc w:val="both"/>
        <w:rPr>
          <w:sz w:val="28"/>
          <w:szCs w:val="28"/>
        </w:rPr>
      </w:pPr>
      <w:r>
        <w:rPr>
          <w:sz w:val="28"/>
          <w:szCs w:val="28"/>
        </w:rPr>
        <w:t>Главные причины ошибок при подсчете запасов полезного ископаемого?</w:t>
      </w:r>
    </w:p>
    <w:p w:rsidR="009924E2" w:rsidRDefault="009924E2"/>
    <w:sectPr w:rsidR="009924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80267D"/>
    <w:multiLevelType w:val="hybridMultilevel"/>
    <w:tmpl w:val="A1C0C8BE"/>
    <w:lvl w:ilvl="0" w:tplc="917EF16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31222149"/>
    <w:multiLevelType w:val="hybridMultilevel"/>
    <w:tmpl w:val="8CEA5246"/>
    <w:lvl w:ilvl="0" w:tplc="4194535E">
      <w:start w:val="1"/>
      <w:numFmt w:val="decimal"/>
      <w:lvlText w:val="%1)"/>
      <w:lvlJc w:val="left"/>
      <w:pPr>
        <w:tabs>
          <w:tab w:val="num" w:pos="1403"/>
        </w:tabs>
        <w:ind w:left="1403" w:hanging="510"/>
      </w:pPr>
      <w:rPr>
        <w:rFonts w:hint="default"/>
      </w:rPr>
    </w:lvl>
    <w:lvl w:ilvl="1" w:tplc="04190019" w:tentative="1">
      <w:start w:val="1"/>
      <w:numFmt w:val="lowerLetter"/>
      <w:lvlText w:val="%2."/>
      <w:lvlJc w:val="left"/>
      <w:pPr>
        <w:tabs>
          <w:tab w:val="num" w:pos="1973"/>
        </w:tabs>
        <w:ind w:left="1973" w:hanging="360"/>
      </w:pPr>
    </w:lvl>
    <w:lvl w:ilvl="2" w:tplc="0419001B" w:tentative="1">
      <w:start w:val="1"/>
      <w:numFmt w:val="lowerRoman"/>
      <w:lvlText w:val="%3."/>
      <w:lvlJc w:val="right"/>
      <w:pPr>
        <w:tabs>
          <w:tab w:val="num" w:pos="2693"/>
        </w:tabs>
        <w:ind w:left="2693" w:hanging="180"/>
      </w:pPr>
    </w:lvl>
    <w:lvl w:ilvl="3" w:tplc="0419000F" w:tentative="1">
      <w:start w:val="1"/>
      <w:numFmt w:val="decimal"/>
      <w:lvlText w:val="%4."/>
      <w:lvlJc w:val="left"/>
      <w:pPr>
        <w:tabs>
          <w:tab w:val="num" w:pos="3413"/>
        </w:tabs>
        <w:ind w:left="3413" w:hanging="360"/>
      </w:pPr>
    </w:lvl>
    <w:lvl w:ilvl="4" w:tplc="04190019" w:tentative="1">
      <w:start w:val="1"/>
      <w:numFmt w:val="lowerLetter"/>
      <w:lvlText w:val="%5."/>
      <w:lvlJc w:val="left"/>
      <w:pPr>
        <w:tabs>
          <w:tab w:val="num" w:pos="4133"/>
        </w:tabs>
        <w:ind w:left="4133" w:hanging="360"/>
      </w:pPr>
    </w:lvl>
    <w:lvl w:ilvl="5" w:tplc="0419001B" w:tentative="1">
      <w:start w:val="1"/>
      <w:numFmt w:val="lowerRoman"/>
      <w:lvlText w:val="%6."/>
      <w:lvlJc w:val="right"/>
      <w:pPr>
        <w:tabs>
          <w:tab w:val="num" w:pos="4853"/>
        </w:tabs>
        <w:ind w:left="4853" w:hanging="180"/>
      </w:pPr>
    </w:lvl>
    <w:lvl w:ilvl="6" w:tplc="0419000F" w:tentative="1">
      <w:start w:val="1"/>
      <w:numFmt w:val="decimal"/>
      <w:lvlText w:val="%7."/>
      <w:lvlJc w:val="left"/>
      <w:pPr>
        <w:tabs>
          <w:tab w:val="num" w:pos="5573"/>
        </w:tabs>
        <w:ind w:left="5573" w:hanging="360"/>
      </w:pPr>
    </w:lvl>
    <w:lvl w:ilvl="7" w:tplc="04190019" w:tentative="1">
      <w:start w:val="1"/>
      <w:numFmt w:val="lowerLetter"/>
      <w:lvlText w:val="%8."/>
      <w:lvlJc w:val="left"/>
      <w:pPr>
        <w:tabs>
          <w:tab w:val="num" w:pos="6293"/>
        </w:tabs>
        <w:ind w:left="6293" w:hanging="360"/>
      </w:pPr>
    </w:lvl>
    <w:lvl w:ilvl="8" w:tplc="0419001B" w:tentative="1">
      <w:start w:val="1"/>
      <w:numFmt w:val="lowerRoman"/>
      <w:lvlText w:val="%9."/>
      <w:lvlJc w:val="right"/>
      <w:pPr>
        <w:tabs>
          <w:tab w:val="num" w:pos="7013"/>
        </w:tabs>
        <w:ind w:left="7013" w:hanging="180"/>
      </w:pPr>
    </w:lvl>
  </w:abstractNum>
  <w:abstractNum w:abstractNumId="2">
    <w:nsid w:val="3BF14F15"/>
    <w:multiLevelType w:val="hybridMultilevel"/>
    <w:tmpl w:val="E376BCD6"/>
    <w:lvl w:ilvl="0" w:tplc="42AE9C3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3E1C6A47"/>
    <w:multiLevelType w:val="hybridMultilevel"/>
    <w:tmpl w:val="865862CC"/>
    <w:lvl w:ilvl="0" w:tplc="9544F9AE">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298637B"/>
    <w:multiLevelType w:val="hybridMultilevel"/>
    <w:tmpl w:val="52E485CC"/>
    <w:lvl w:ilvl="0" w:tplc="18EC745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D5C"/>
    <w:rsid w:val="009924E2"/>
    <w:rsid w:val="00C65D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5D5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5D5C"/>
    <w:rPr>
      <w:rFonts w:ascii="Tahoma" w:hAnsi="Tahoma" w:cs="Tahoma"/>
      <w:sz w:val="16"/>
      <w:szCs w:val="16"/>
    </w:rPr>
  </w:style>
  <w:style w:type="character" w:customStyle="1" w:styleId="a4">
    <w:name w:val="Текст выноски Знак"/>
    <w:basedOn w:val="a0"/>
    <w:link w:val="a3"/>
    <w:uiPriority w:val="99"/>
    <w:semiHidden/>
    <w:rsid w:val="00C65D5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5D5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5D5C"/>
    <w:rPr>
      <w:rFonts w:ascii="Tahoma" w:hAnsi="Tahoma" w:cs="Tahoma"/>
      <w:sz w:val="16"/>
      <w:szCs w:val="16"/>
    </w:rPr>
  </w:style>
  <w:style w:type="character" w:customStyle="1" w:styleId="a4">
    <w:name w:val="Текст выноски Знак"/>
    <w:basedOn w:val="a0"/>
    <w:link w:val="a3"/>
    <w:uiPriority w:val="99"/>
    <w:semiHidden/>
    <w:rsid w:val="00C65D5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oleObject" Target="embeddings/oleObject5.bin"/><Relationship Id="rId26" Type="http://schemas.openxmlformats.org/officeDocument/2006/relationships/image" Target="media/image13.jpeg"/><Relationship Id="rId39" Type="http://schemas.openxmlformats.org/officeDocument/2006/relationships/image" Target="media/image20.wmf"/><Relationship Id="rId21" Type="http://schemas.openxmlformats.org/officeDocument/2006/relationships/oleObject" Target="embeddings/oleObject7.bin"/><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image" Target="media/image24.wmf"/><Relationship Id="rId50" Type="http://schemas.openxmlformats.org/officeDocument/2006/relationships/oleObject" Target="embeddings/oleObject20.bin"/><Relationship Id="rId55" Type="http://schemas.openxmlformats.org/officeDocument/2006/relationships/oleObject" Target="embeddings/oleObject22.bin"/><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9.wmf"/><Relationship Id="rId29" Type="http://schemas.openxmlformats.org/officeDocument/2006/relationships/image" Target="media/image15.wmf"/><Relationship Id="rId41" Type="http://schemas.openxmlformats.org/officeDocument/2006/relationships/image" Target="media/image21.wmf"/><Relationship Id="rId54" Type="http://schemas.openxmlformats.org/officeDocument/2006/relationships/image" Target="media/image28.wmf"/><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1.jpeg"/><Relationship Id="rId32" Type="http://schemas.openxmlformats.org/officeDocument/2006/relationships/oleObject" Target="embeddings/oleObject11.bin"/><Relationship Id="rId37" Type="http://schemas.openxmlformats.org/officeDocument/2006/relationships/image" Target="media/image19.wmf"/><Relationship Id="rId40" Type="http://schemas.openxmlformats.org/officeDocument/2006/relationships/oleObject" Target="embeddings/oleObject15.bin"/><Relationship Id="rId45" Type="http://schemas.openxmlformats.org/officeDocument/2006/relationships/image" Target="media/image23.wmf"/><Relationship Id="rId53" Type="http://schemas.openxmlformats.org/officeDocument/2006/relationships/oleObject" Target="embeddings/oleObject21.bin"/><Relationship Id="rId58" Type="http://schemas.openxmlformats.org/officeDocument/2006/relationships/image" Target="media/image30.wmf"/><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oleObject" Target="embeddings/oleObject8.bin"/><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5.wmf"/><Relationship Id="rId57" Type="http://schemas.openxmlformats.org/officeDocument/2006/relationships/oleObject" Target="embeddings/oleObject23.bin"/><Relationship Id="rId61"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oleObject" Target="embeddings/oleObject6.bin"/><Relationship Id="rId31" Type="http://schemas.openxmlformats.org/officeDocument/2006/relationships/image" Target="media/image16.wmf"/><Relationship Id="rId44" Type="http://schemas.openxmlformats.org/officeDocument/2006/relationships/oleObject" Target="embeddings/oleObject17.bin"/><Relationship Id="rId52" Type="http://schemas.openxmlformats.org/officeDocument/2006/relationships/image" Target="media/image27.wmf"/><Relationship Id="rId60" Type="http://schemas.openxmlformats.org/officeDocument/2006/relationships/oleObject" Target="embeddings/oleObject25.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6.jpeg"/><Relationship Id="rId22" Type="http://schemas.openxmlformats.org/officeDocument/2006/relationships/image" Target="media/image10.wmf"/><Relationship Id="rId27" Type="http://schemas.openxmlformats.org/officeDocument/2006/relationships/image" Target="media/image14.wmf"/><Relationship Id="rId30" Type="http://schemas.openxmlformats.org/officeDocument/2006/relationships/oleObject" Target="embeddings/oleObject10.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19.bin"/><Relationship Id="rId56" Type="http://schemas.openxmlformats.org/officeDocument/2006/relationships/image" Target="media/image29.wmf"/><Relationship Id="rId8" Type="http://schemas.openxmlformats.org/officeDocument/2006/relationships/image" Target="media/image2.wmf"/><Relationship Id="rId51" Type="http://schemas.openxmlformats.org/officeDocument/2006/relationships/image" Target="media/image26.jpeg"/><Relationship Id="rId3" Type="http://schemas.microsoft.com/office/2007/relationships/stylesWithEffects" Target="stylesWithEffects.xml"/><Relationship Id="rId12" Type="http://schemas.openxmlformats.org/officeDocument/2006/relationships/image" Target="media/image4.jpeg"/><Relationship Id="rId17" Type="http://schemas.openxmlformats.org/officeDocument/2006/relationships/image" Target="media/image8.wmf"/><Relationship Id="rId25" Type="http://schemas.openxmlformats.org/officeDocument/2006/relationships/image" Target="media/image12.jpeg"/><Relationship Id="rId33" Type="http://schemas.openxmlformats.org/officeDocument/2006/relationships/image" Target="media/image17.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oleObject" Target="embeddings/oleObject2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5136</Words>
  <Characters>29278</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2015-09-13T02:47:00Z</dcterms:created>
  <dcterms:modified xsi:type="dcterms:W3CDTF">2015-09-13T02:49:00Z</dcterms:modified>
</cp:coreProperties>
</file>